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9A0" w:rsidRPr="00E0352A" w:rsidRDefault="00FE19A0" w:rsidP="009538E9">
      <w:pPr>
        <w:rPr>
          <w:rFonts w:ascii="Times New Roman" w:eastAsia="华文隶书" w:hAnsi="Times New Roman"/>
          <w:b/>
          <w:color w:val="0070C0"/>
          <w:sz w:val="15"/>
          <w:szCs w:val="15"/>
        </w:rPr>
      </w:pPr>
    </w:p>
    <w:p w:rsidR="00FE19A0" w:rsidRPr="00E0352A" w:rsidRDefault="00FE19A0" w:rsidP="007C1D1D">
      <w:pPr>
        <w:jc w:val="center"/>
        <w:rPr>
          <w:rFonts w:ascii="Times New Roman" w:eastAsia="华文隶书" w:hAnsi="Times New Roman"/>
          <w:b/>
          <w:color w:val="000000"/>
          <w:sz w:val="52"/>
          <w:szCs w:val="52"/>
        </w:rPr>
      </w:pPr>
      <w:r w:rsidRPr="00E0352A">
        <w:rPr>
          <w:rFonts w:ascii="Times New Roman" w:eastAsia="华文隶书" w:hAnsi="Times New Roman" w:hint="eastAsia"/>
          <w:b/>
          <w:color w:val="000000"/>
          <w:sz w:val="86"/>
          <w:szCs w:val="52"/>
        </w:rPr>
        <w:t>吉林省省直保健对象</w:t>
      </w:r>
    </w:p>
    <w:p w:rsidR="00FE19A0" w:rsidRPr="00E0352A" w:rsidRDefault="00FE19A0" w:rsidP="007C1D1D">
      <w:pPr>
        <w:jc w:val="center"/>
        <w:rPr>
          <w:rFonts w:ascii="Times New Roman" w:eastAsia="华文隶书" w:hAnsi="Times New Roman"/>
          <w:b/>
          <w:color w:val="000000"/>
          <w:sz w:val="52"/>
          <w:szCs w:val="52"/>
        </w:rPr>
      </w:pPr>
      <w:r w:rsidRPr="00E0352A">
        <w:rPr>
          <w:rFonts w:ascii="Times New Roman" w:eastAsia="华文隶书" w:hAnsi="Times New Roman" w:hint="eastAsia"/>
          <w:b/>
          <w:color w:val="000000"/>
          <w:sz w:val="68"/>
          <w:szCs w:val="32"/>
        </w:rPr>
        <w:t>慢性病筛查手册</w:t>
      </w:r>
    </w:p>
    <w:p w:rsidR="00FE19A0" w:rsidRPr="00E0352A" w:rsidRDefault="00FE19A0" w:rsidP="009538E9">
      <w:pPr>
        <w:rPr>
          <w:rFonts w:ascii="Times New Roman" w:eastAsia="华文隶书" w:hAnsi="Times New Roman"/>
          <w:b/>
          <w:color w:val="0070C0"/>
          <w:sz w:val="100"/>
          <w:szCs w:val="100"/>
        </w:rPr>
      </w:pPr>
    </w:p>
    <w:p w:rsidR="00FE19A0" w:rsidRPr="00E0352A" w:rsidRDefault="00FE19A0" w:rsidP="00C56173">
      <w:pPr>
        <w:jc w:val="center"/>
        <w:rPr>
          <w:rFonts w:ascii="Times New Roman" w:eastAsia="华文隶书" w:hAnsi="Times New Roman"/>
          <w:color w:val="000000"/>
          <w:sz w:val="48"/>
          <w:szCs w:val="32"/>
        </w:rPr>
      </w:pPr>
      <w:r w:rsidRPr="00E0352A">
        <w:rPr>
          <w:rFonts w:ascii="Times New Roman" w:eastAsia="华文隶书" w:hAnsi="Times New Roman" w:hint="eastAsia"/>
          <w:color w:val="000000"/>
          <w:sz w:val="48"/>
          <w:szCs w:val="32"/>
        </w:rPr>
        <w:t>吉</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林</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大</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学</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中</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日</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联</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谊</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医</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院</w:t>
      </w:r>
    </w:p>
    <w:p w:rsidR="00FE19A0" w:rsidRPr="00E0352A" w:rsidRDefault="00FE19A0" w:rsidP="000F3E76">
      <w:pPr>
        <w:jc w:val="center"/>
        <w:rPr>
          <w:rFonts w:ascii="Times New Roman" w:eastAsia="华文隶书" w:hAnsi="Times New Roman"/>
          <w:color w:val="000000"/>
          <w:sz w:val="48"/>
          <w:szCs w:val="32"/>
        </w:rPr>
      </w:pPr>
      <w:r w:rsidRPr="00E0352A">
        <w:rPr>
          <w:rFonts w:ascii="Times New Roman" w:eastAsia="华文隶书" w:hAnsi="Times New Roman" w:hint="eastAsia"/>
          <w:color w:val="000000"/>
          <w:sz w:val="48"/>
          <w:szCs w:val="32"/>
        </w:rPr>
        <w:t>健</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康</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体</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检</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中</w:t>
      </w:r>
      <w:r w:rsidRPr="00E0352A">
        <w:rPr>
          <w:rFonts w:ascii="Times New Roman" w:eastAsia="华文隶书" w:hAnsi="Times New Roman"/>
          <w:color w:val="000000"/>
          <w:sz w:val="48"/>
          <w:szCs w:val="32"/>
        </w:rPr>
        <w:t xml:space="preserve"> </w:t>
      </w:r>
      <w:r w:rsidRPr="00E0352A">
        <w:rPr>
          <w:rFonts w:ascii="Times New Roman" w:eastAsia="华文隶书" w:hAnsi="Times New Roman" w:hint="eastAsia"/>
          <w:color w:val="000000"/>
          <w:sz w:val="48"/>
          <w:szCs w:val="32"/>
        </w:rPr>
        <w:t>心</w:t>
      </w:r>
    </w:p>
    <w:p w:rsidR="00FE19A0" w:rsidRPr="00E0352A" w:rsidRDefault="00FE19A0" w:rsidP="00CD5B77">
      <w:pPr>
        <w:spacing w:line="420" w:lineRule="exact"/>
        <w:rPr>
          <w:rFonts w:ascii="Times New Roman" w:eastAsia="仿宋_GB2312" w:hAnsi="Times New Roman"/>
          <w:color w:val="0070C0"/>
          <w:sz w:val="28"/>
          <w:szCs w:val="28"/>
        </w:rPr>
      </w:pPr>
    </w:p>
    <w:p w:rsidR="00FE19A0" w:rsidRPr="00E0352A" w:rsidRDefault="00FE19A0" w:rsidP="006B3ED3">
      <w:pPr>
        <w:spacing w:line="420" w:lineRule="exact"/>
        <w:ind w:firstLineChars="250" w:firstLine="31680"/>
        <w:rPr>
          <w:rFonts w:ascii="Times New Roman" w:eastAsia="方正小标宋简体" w:hAnsi="Times New Roman"/>
          <w:color w:val="000000"/>
          <w:sz w:val="36"/>
          <w:szCs w:val="36"/>
        </w:rPr>
      </w:pPr>
      <w:r w:rsidRPr="00E0352A">
        <w:rPr>
          <w:rFonts w:ascii="Times New Roman" w:eastAsia="方正小标宋简体" w:hAnsi="Times New Roman" w:hint="eastAsia"/>
          <w:color w:val="000000"/>
          <w:sz w:val="36"/>
          <w:szCs w:val="36"/>
        </w:rPr>
        <w:t>吉林大学中日联谊医院健康体检中心简介</w:t>
      </w:r>
    </w:p>
    <w:p w:rsidR="00FE19A0" w:rsidRPr="00E0352A" w:rsidRDefault="00FE19A0" w:rsidP="006B3ED3">
      <w:pPr>
        <w:spacing w:line="600" w:lineRule="exact"/>
        <w:ind w:firstLineChars="200" w:firstLine="31680"/>
        <w:rPr>
          <w:rFonts w:ascii="Times New Roman" w:eastAsia="方正仿宋简体" w:hAnsi="Times New Roman"/>
          <w:b/>
          <w:color w:val="000000"/>
          <w:sz w:val="32"/>
          <w:szCs w:val="32"/>
        </w:rPr>
      </w:pPr>
      <w:r w:rsidRPr="00E0352A">
        <w:rPr>
          <w:rFonts w:ascii="Times New Roman" w:eastAsia="方正仿宋简体" w:hAnsi="Times New Roman" w:hint="eastAsia"/>
          <w:color w:val="000000"/>
          <w:sz w:val="32"/>
          <w:szCs w:val="32"/>
        </w:rPr>
        <w:t>吉林大学中日联谊医院健康体检中心是省内集健康体检、保健、医疗、健康管理及健康咨询为一体的现代化、高水平的健康体检和健康管理机构。中心建筑面积达</w:t>
      </w:r>
      <w:r w:rsidRPr="00E0352A">
        <w:rPr>
          <w:rFonts w:ascii="Times New Roman" w:eastAsia="方正仿宋简体" w:hAnsi="Times New Roman"/>
          <w:color w:val="000000"/>
          <w:sz w:val="32"/>
          <w:szCs w:val="32"/>
        </w:rPr>
        <w:t>3000</w:t>
      </w:r>
      <w:r w:rsidRPr="00E0352A">
        <w:rPr>
          <w:rFonts w:ascii="Times New Roman" w:eastAsia="方正仿宋简体" w:hAnsi="Times New Roman" w:hint="eastAsia"/>
          <w:color w:val="000000"/>
          <w:sz w:val="32"/>
          <w:szCs w:val="32"/>
        </w:rPr>
        <w:t>平方米，环境优美，功能齐全，仪器设备先进，健康体检流程科学，体检专业团队技术力量雄厚。中心是中国医师协会医师健康管理与健康保险专业委员会常委单位，中华医学会全科医学分会委员单位，是全省唯一一家体质检测中心挂牌单位，并在全国体检系统首创建立了运动营养研究室。中心自</w:t>
      </w:r>
      <w:r w:rsidRPr="00E0352A">
        <w:rPr>
          <w:rFonts w:ascii="Times New Roman" w:eastAsia="方正仿宋简体" w:hAnsi="Times New Roman"/>
          <w:color w:val="000000"/>
          <w:sz w:val="32"/>
          <w:szCs w:val="32"/>
        </w:rPr>
        <w:t>2002</w:t>
      </w:r>
      <w:r w:rsidRPr="00E0352A">
        <w:rPr>
          <w:rFonts w:ascii="Times New Roman" w:eastAsia="方正仿宋简体" w:hAnsi="Times New Roman" w:hint="eastAsia"/>
          <w:color w:val="000000"/>
          <w:sz w:val="32"/>
          <w:szCs w:val="32"/>
        </w:rPr>
        <w:t>年成立以来，始终坚持</w:t>
      </w:r>
      <w:r w:rsidRPr="00E0352A">
        <w:rPr>
          <w:rFonts w:ascii="Times New Roman" w:eastAsia="方正仿宋简体" w:hAnsi="Times New Roman"/>
          <w:color w:val="000000"/>
          <w:sz w:val="32"/>
          <w:szCs w:val="32"/>
        </w:rPr>
        <w:t>“</w:t>
      </w:r>
      <w:r w:rsidRPr="00E0352A">
        <w:rPr>
          <w:rFonts w:ascii="Times New Roman" w:eastAsia="方正仿宋简体" w:hAnsi="Times New Roman" w:hint="eastAsia"/>
          <w:color w:val="000000"/>
          <w:sz w:val="32"/>
          <w:szCs w:val="32"/>
        </w:rPr>
        <w:t>以人为本，真诚服务</w:t>
      </w:r>
      <w:r w:rsidRPr="00E0352A">
        <w:rPr>
          <w:rFonts w:ascii="Times New Roman" w:eastAsia="方正仿宋简体" w:hAnsi="Times New Roman"/>
          <w:color w:val="000000"/>
          <w:sz w:val="32"/>
          <w:szCs w:val="32"/>
        </w:rPr>
        <w:t>”</w:t>
      </w:r>
      <w:r w:rsidRPr="00E0352A">
        <w:rPr>
          <w:rFonts w:ascii="Times New Roman" w:eastAsia="方正仿宋简体" w:hAnsi="Times New Roman" w:hint="eastAsia"/>
          <w:color w:val="000000"/>
          <w:sz w:val="32"/>
          <w:szCs w:val="32"/>
        </w:rPr>
        <w:t>的宗旨，受到全省体检人员的一致好评。</w:t>
      </w:r>
      <w:r w:rsidRPr="00E0352A">
        <w:rPr>
          <w:rFonts w:ascii="Times New Roman" w:eastAsia="方正仿宋简体" w:hAnsi="Times New Roman"/>
          <w:color w:val="000000"/>
          <w:sz w:val="32"/>
          <w:szCs w:val="32"/>
        </w:rPr>
        <w:t>2011</w:t>
      </w:r>
      <w:r w:rsidRPr="00E0352A">
        <w:rPr>
          <w:rFonts w:ascii="Times New Roman" w:eastAsia="方正仿宋简体" w:hAnsi="Times New Roman" w:hint="eastAsia"/>
          <w:color w:val="000000"/>
          <w:sz w:val="32"/>
          <w:szCs w:val="32"/>
        </w:rPr>
        <w:t>年吉林大学中日联谊医院与吉林省康复医疗中心整合后，吉林省康复医疗中心更名为吉林大学中日联谊医院南湖院区，为进一步满足人们日益增长的健康体检服务需求，中心在吉林大学中日联谊医院南湖院区增设了健康体检服务平台，南湖体检中心在</w:t>
      </w:r>
      <w:r w:rsidRPr="00E0352A">
        <w:rPr>
          <w:rFonts w:ascii="Times New Roman" w:eastAsia="方正仿宋简体" w:hAnsi="Times New Roman"/>
          <w:color w:val="000000"/>
          <w:sz w:val="32"/>
          <w:szCs w:val="32"/>
        </w:rPr>
        <w:t>2012</w:t>
      </w:r>
      <w:r w:rsidRPr="00E0352A">
        <w:rPr>
          <w:rFonts w:ascii="Times New Roman" w:eastAsia="方正仿宋简体" w:hAnsi="Times New Roman" w:hint="eastAsia"/>
          <w:color w:val="000000"/>
          <w:sz w:val="32"/>
          <w:szCs w:val="32"/>
        </w:rPr>
        <w:t>年成功搭建了新元素远程健康监护平台，即健康小屋，在院外设立健康服务终端，将专业医疗健康服务延伸到社区、企业、学校等场所。</w:t>
      </w:r>
    </w:p>
    <w:p w:rsidR="00FE19A0" w:rsidRPr="00E0352A" w:rsidRDefault="00FE19A0" w:rsidP="006B3ED3">
      <w:pPr>
        <w:spacing w:line="600" w:lineRule="exact"/>
        <w:ind w:firstLineChars="200" w:firstLine="31680"/>
        <w:rPr>
          <w:rFonts w:ascii="Times New Roman" w:eastAsia="方正仿宋简体" w:hAnsi="Times New Roman"/>
          <w:color w:val="000000"/>
          <w:sz w:val="32"/>
          <w:szCs w:val="32"/>
        </w:rPr>
      </w:pPr>
      <w:r w:rsidRPr="00E0352A">
        <w:rPr>
          <w:rFonts w:ascii="Times New Roman" w:eastAsia="方正仿宋简体" w:hAnsi="Times New Roman" w:hint="eastAsia"/>
          <w:color w:val="000000"/>
          <w:sz w:val="32"/>
          <w:szCs w:val="32"/>
        </w:rPr>
        <w:t>在体检方面，健康体检中心扎根务本求发展，体检中心从基础做起，坚持硬件和业务建设两手抓，不断发展，不断创新。现将体检中心分为疾病筛查区和疾病风险评估区：</w:t>
      </w:r>
    </w:p>
    <w:p w:rsidR="00FE19A0" w:rsidRPr="00E0352A" w:rsidRDefault="00FE19A0" w:rsidP="006B3ED3">
      <w:pPr>
        <w:spacing w:line="600" w:lineRule="exact"/>
        <w:ind w:firstLineChars="200" w:firstLine="31680"/>
        <w:rPr>
          <w:rFonts w:ascii="Times New Roman" w:eastAsia="方正仿宋简体" w:hAnsi="Times New Roman"/>
          <w:color w:val="000000"/>
          <w:sz w:val="32"/>
          <w:szCs w:val="32"/>
        </w:rPr>
      </w:pPr>
      <w:r w:rsidRPr="00E0352A">
        <w:rPr>
          <w:rFonts w:ascii="Times New Roman" w:eastAsia="方正仿宋简体" w:hAnsi="Times New Roman"/>
          <w:color w:val="000000"/>
          <w:sz w:val="32"/>
          <w:szCs w:val="32"/>
        </w:rPr>
        <w:t>1</w:t>
      </w:r>
      <w:r w:rsidRPr="00E0352A">
        <w:rPr>
          <w:rFonts w:ascii="Times New Roman" w:eastAsia="方正仿宋简体" w:hAnsi="Times New Roman" w:hint="eastAsia"/>
          <w:color w:val="000000"/>
          <w:sz w:val="32"/>
          <w:szCs w:val="32"/>
        </w:rPr>
        <w:t>、疾病筛查区：采血区、心电区、超声区、放射线检查区（透视室、</w:t>
      </w:r>
      <w:r w:rsidRPr="00E0352A">
        <w:rPr>
          <w:rFonts w:ascii="Times New Roman" w:eastAsia="方正仿宋简体" w:hAnsi="Times New Roman"/>
          <w:color w:val="000000"/>
          <w:sz w:val="32"/>
          <w:szCs w:val="32"/>
        </w:rPr>
        <w:t>DR</w:t>
      </w:r>
      <w:r w:rsidRPr="00E0352A">
        <w:rPr>
          <w:rFonts w:ascii="Times New Roman" w:eastAsia="方正仿宋简体" w:hAnsi="Times New Roman" w:hint="eastAsia"/>
          <w:color w:val="000000"/>
          <w:sz w:val="32"/>
          <w:szCs w:val="32"/>
        </w:rPr>
        <w:t>室、</w:t>
      </w:r>
      <w:r w:rsidRPr="00E0352A">
        <w:rPr>
          <w:rFonts w:ascii="Times New Roman" w:eastAsia="方正仿宋简体" w:hAnsi="Times New Roman"/>
          <w:color w:val="000000"/>
          <w:sz w:val="32"/>
          <w:szCs w:val="32"/>
        </w:rPr>
        <w:t>CT</w:t>
      </w:r>
      <w:r w:rsidRPr="00E0352A">
        <w:rPr>
          <w:rFonts w:ascii="Times New Roman" w:eastAsia="方正仿宋简体" w:hAnsi="Times New Roman" w:hint="eastAsia"/>
          <w:color w:val="000000"/>
          <w:sz w:val="32"/>
          <w:szCs w:val="32"/>
        </w:rPr>
        <w:t>室、</w:t>
      </w:r>
      <w:r w:rsidRPr="00E0352A">
        <w:rPr>
          <w:rFonts w:ascii="Times New Roman" w:eastAsia="方正仿宋简体" w:hAnsi="Times New Roman"/>
          <w:color w:val="000000"/>
          <w:sz w:val="32"/>
          <w:szCs w:val="32"/>
        </w:rPr>
        <w:t>MRI</w:t>
      </w:r>
      <w:r w:rsidRPr="00E0352A">
        <w:rPr>
          <w:rFonts w:ascii="Times New Roman" w:eastAsia="方正仿宋简体" w:hAnsi="Times New Roman" w:hint="eastAsia"/>
          <w:color w:val="000000"/>
          <w:sz w:val="32"/>
          <w:szCs w:val="32"/>
        </w:rPr>
        <w:t>室等）、镜检室、检查区（内科检查室、外科检查室、眼科检查室、耳鼻喉检查室、口腔检查室、乳腺检查室、妇科检查室、综合检查室等）。</w:t>
      </w:r>
    </w:p>
    <w:p w:rsidR="00FE19A0" w:rsidRPr="00E0352A" w:rsidRDefault="00FE19A0" w:rsidP="006B3ED3">
      <w:pPr>
        <w:spacing w:line="600" w:lineRule="exact"/>
        <w:ind w:firstLineChars="200" w:firstLine="31680"/>
        <w:rPr>
          <w:rFonts w:ascii="Times New Roman" w:eastAsia="方正仿宋简体" w:hAnsi="Times New Roman"/>
          <w:color w:val="000000"/>
          <w:sz w:val="32"/>
          <w:szCs w:val="32"/>
        </w:rPr>
      </w:pPr>
      <w:r w:rsidRPr="00E0352A">
        <w:rPr>
          <w:rFonts w:ascii="Times New Roman" w:eastAsia="方正仿宋简体" w:hAnsi="Times New Roman"/>
          <w:color w:val="000000"/>
          <w:sz w:val="32"/>
          <w:szCs w:val="32"/>
        </w:rPr>
        <w:t>2</w:t>
      </w:r>
      <w:r w:rsidRPr="00E0352A">
        <w:rPr>
          <w:rFonts w:ascii="Times New Roman" w:eastAsia="方正仿宋简体" w:hAnsi="Times New Roman" w:hint="eastAsia"/>
          <w:color w:val="000000"/>
          <w:sz w:val="32"/>
          <w:szCs w:val="32"/>
        </w:rPr>
        <w:t>、疾病风险评估区：心血管系统风险评估区（血压检查室、无创周围血管检测室、动态血压、动态心电、心电监测室等）、内分泌</w:t>
      </w:r>
    </w:p>
    <w:p w:rsidR="00FE19A0" w:rsidRPr="00E0352A" w:rsidRDefault="00FE19A0" w:rsidP="006B3ED3">
      <w:pPr>
        <w:spacing w:line="600" w:lineRule="exact"/>
        <w:ind w:firstLineChars="200" w:firstLine="31680"/>
        <w:rPr>
          <w:rFonts w:ascii="Times New Roman" w:eastAsia="方正仿宋简体" w:hAnsi="Times New Roman"/>
          <w:color w:val="000000"/>
          <w:sz w:val="32"/>
          <w:szCs w:val="32"/>
        </w:rPr>
      </w:pPr>
      <w:bookmarkStart w:id="0" w:name="_GoBack"/>
      <w:bookmarkEnd w:id="0"/>
      <w:r w:rsidRPr="00E0352A">
        <w:rPr>
          <w:rFonts w:ascii="Times New Roman" w:eastAsia="方正仿宋简体" w:hAnsi="Times New Roman" w:hint="eastAsia"/>
          <w:color w:val="000000"/>
          <w:sz w:val="32"/>
          <w:szCs w:val="32"/>
        </w:rPr>
        <w:t>系统风险评估区（糖尿病风险评估室等）、女性疾病风险评估区（乳腺红外线血氧成像室）、消化系统风险评估区（</w:t>
      </w:r>
      <w:r w:rsidRPr="00E0352A">
        <w:rPr>
          <w:rFonts w:ascii="Times New Roman" w:eastAsia="方正仿宋简体" w:hAnsi="Times New Roman"/>
          <w:color w:val="000000"/>
          <w:sz w:val="32"/>
          <w:szCs w:val="32"/>
        </w:rPr>
        <w:t>C13</w:t>
      </w:r>
      <w:r w:rsidRPr="00E0352A">
        <w:rPr>
          <w:rFonts w:ascii="Times New Roman" w:eastAsia="方正仿宋简体" w:hAnsi="Times New Roman" w:hint="eastAsia"/>
          <w:color w:val="000000"/>
          <w:sz w:val="32"/>
          <w:szCs w:val="32"/>
        </w:rPr>
        <w:t>检测室、</w:t>
      </w:r>
      <w:r w:rsidRPr="00E0352A">
        <w:rPr>
          <w:rFonts w:ascii="Times New Roman" w:eastAsia="方正仿宋简体" w:hAnsi="Times New Roman"/>
          <w:color w:val="000000"/>
          <w:sz w:val="32"/>
          <w:szCs w:val="32"/>
        </w:rPr>
        <w:t>C14</w:t>
      </w:r>
      <w:r w:rsidRPr="00E0352A">
        <w:rPr>
          <w:rFonts w:ascii="Times New Roman" w:eastAsia="方正仿宋简体" w:hAnsi="Times New Roman" w:hint="eastAsia"/>
          <w:color w:val="000000"/>
          <w:sz w:val="32"/>
          <w:szCs w:val="32"/>
        </w:rPr>
        <w:t>检测室、肠疾病筛查室）、亚健康风险评估区（身心功能风险评估室）、体质营养风险评估区（人体成分分析室、体质监测室、营养咨询室、运动咨询室）、骨密度检测室。</w:t>
      </w:r>
      <w:r w:rsidRPr="00E0352A">
        <w:rPr>
          <w:rFonts w:ascii="Times New Roman" w:eastAsia="方正仿宋简体" w:hAnsi="Times New Roman"/>
          <w:color w:val="000000"/>
          <w:sz w:val="32"/>
          <w:szCs w:val="32"/>
        </w:rPr>
        <w:t xml:space="preserve">                   </w:t>
      </w:r>
    </w:p>
    <w:p w:rsidR="00FE19A0" w:rsidRPr="00E0352A" w:rsidRDefault="00FE19A0" w:rsidP="006B3ED3">
      <w:pPr>
        <w:widowControl/>
        <w:spacing w:line="600" w:lineRule="exact"/>
        <w:ind w:firstLineChars="200" w:firstLine="31680"/>
        <w:jc w:val="left"/>
        <w:rPr>
          <w:rFonts w:ascii="Times New Roman" w:eastAsia="方正仿宋简体" w:hAnsi="Times New Roman"/>
          <w:noProof/>
          <w:color w:val="000000"/>
          <w:sz w:val="32"/>
          <w:szCs w:val="32"/>
        </w:rPr>
      </w:pPr>
      <w:r w:rsidRPr="00E0352A">
        <w:rPr>
          <w:rFonts w:ascii="Times New Roman" w:eastAsia="方正仿宋简体" w:hAnsi="Times New Roman" w:hint="eastAsia"/>
          <w:color w:val="000000"/>
          <w:sz w:val="32"/>
          <w:szCs w:val="32"/>
        </w:rPr>
        <w:t>在健康管理方面，健康管理包括健康档案管理、网络信息建设及健康</w:t>
      </w:r>
    </w:p>
    <w:p w:rsidR="00FE19A0" w:rsidRPr="00E0352A" w:rsidRDefault="00FE19A0" w:rsidP="006B3ED3">
      <w:pPr>
        <w:snapToGrid w:val="0"/>
        <w:spacing w:line="600" w:lineRule="exact"/>
        <w:ind w:firstLineChars="200" w:firstLine="31680"/>
        <w:rPr>
          <w:rFonts w:ascii="Times New Roman" w:eastAsia="方正仿宋简体" w:hAnsi="Times New Roman"/>
          <w:color w:val="000000"/>
          <w:sz w:val="32"/>
          <w:szCs w:val="32"/>
        </w:rPr>
      </w:pPr>
      <w:r w:rsidRPr="00E0352A">
        <w:rPr>
          <w:rFonts w:ascii="Times New Roman" w:eastAsia="方正仿宋简体" w:hAnsi="Times New Roman" w:hint="eastAsia"/>
          <w:color w:val="000000"/>
          <w:sz w:val="32"/>
          <w:szCs w:val="32"/>
        </w:rPr>
        <w:t>干预：</w:t>
      </w:r>
      <w:r w:rsidRPr="00E0352A">
        <w:rPr>
          <w:rFonts w:ascii="Times New Roman" w:eastAsia="方正仿宋简体" w:hAnsi="Times New Roman"/>
          <w:color w:val="000000"/>
          <w:sz w:val="32"/>
          <w:szCs w:val="32"/>
        </w:rPr>
        <w:t>1</w:t>
      </w:r>
      <w:r w:rsidRPr="00E0352A">
        <w:rPr>
          <w:rFonts w:ascii="Times New Roman" w:eastAsia="方正仿宋简体" w:hAnsi="Times New Roman" w:hint="eastAsia"/>
          <w:color w:val="000000"/>
          <w:sz w:val="32"/>
          <w:szCs w:val="32"/>
        </w:rPr>
        <w:t>、健康体检中心安装了体检和健康管理软件，居全省首位，为每位参检人员建立健康档案，每次体检结果给予健康信息汇总、专业性分析，对历次体检结果进行科学化对比分析，对单位团体体检结果进行综合分析、历次体检比对和历次数据比对，开展首席专家会诊制度，对每位参检人员的体检结果提供专业的报告解读、专家咨询、健康指导。</w:t>
      </w:r>
      <w:r w:rsidRPr="00E0352A">
        <w:rPr>
          <w:rFonts w:ascii="Times New Roman" w:eastAsia="方正仿宋简体" w:hAnsi="Times New Roman"/>
          <w:color w:val="000000"/>
          <w:sz w:val="32"/>
          <w:szCs w:val="32"/>
        </w:rPr>
        <w:br w:type="textWrapping" w:clear="all"/>
        <w:t xml:space="preserve">    2</w:t>
      </w:r>
      <w:r w:rsidRPr="00E0352A">
        <w:rPr>
          <w:rFonts w:ascii="Times New Roman" w:eastAsia="方正仿宋简体" w:hAnsi="Times New Roman" w:hint="eastAsia"/>
          <w:color w:val="000000"/>
          <w:sz w:val="32"/>
          <w:szCs w:val="32"/>
        </w:rPr>
        <w:t>、健康体检中心开展了网络信息建设，开通健康网站、短信平台、</w:t>
      </w:r>
      <w:r w:rsidRPr="00E0352A">
        <w:rPr>
          <w:rFonts w:ascii="Times New Roman" w:eastAsia="方正仿宋简体" w:hAnsi="Times New Roman"/>
          <w:color w:val="000000"/>
          <w:sz w:val="32"/>
          <w:szCs w:val="32"/>
        </w:rPr>
        <w:t>QQ</w:t>
      </w:r>
      <w:r w:rsidRPr="00E0352A">
        <w:rPr>
          <w:rFonts w:ascii="Times New Roman" w:eastAsia="方正仿宋简体" w:hAnsi="Times New Roman" w:hint="eastAsia"/>
          <w:color w:val="000000"/>
          <w:sz w:val="32"/>
          <w:szCs w:val="32"/>
        </w:rPr>
        <w:t>互动、电话咨询，能够做到让您早发现、早预防、早治疗的目的。对体检中发现的健康隐患，予以短信随访和电话跟踪提醒，真正使您</w:t>
      </w:r>
      <w:r w:rsidRPr="00E0352A">
        <w:rPr>
          <w:rFonts w:ascii="Times New Roman" w:eastAsia="方正仿宋简体" w:hAnsi="Times New Roman"/>
          <w:color w:val="000000"/>
          <w:sz w:val="32"/>
          <w:szCs w:val="32"/>
        </w:rPr>
        <w:t>“</w:t>
      </w:r>
      <w:r w:rsidRPr="00E0352A">
        <w:rPr>
          <w:rFonts w:ascii="Times New Roman" w:eastAsia="方正仿宋简体" w:hAnsi="Times New Roman" w:hint="eastAsia"/>
          <w:color w:val="000000"/>
          <w:sz w:val="32"/>
          <w:szCs w:val="32"/>
        </w:rPr>
        <w:t>一次受检，一生受益</w:t>
      </w:r>
      <w:r w:rsidRPr="00E0352A">
        <w:rPr>
          <w:rFonts w:ascii="Times New Roman" w:eastAsia="方正仿宋简体" w:hAnsi="Times New Roman"/>
          <w:color w:val="000000"/>
          <w:sz w:val="32"/>
          <w:szCs w:val="32"/>
        </w:rPr>
        <w:t>”</w:t>
      </w:r>
      <w:r w:rsidRPr="00E0352A">
        <w:rPr>
          <w:rFonts w:ascii="Times New Roman" w:eastAsia="方正仿宋简体" w:hAnsi="Times New Roman" w:hint="eastAsia"/>
          <w:color w:val="000000"/>
          <w:sz w:val="32"/>
          <w:szCs w:val="32"/>
        </w:rPr>
        <w:t>。</w:t>
      </w:r>
    </w:p>
    <w:p w:rsidR="00FE19A0" w:rsidRPr="00E0352A" w:rsidRDefault="00FE19A0" w:rsidP="006B3ED3">
      <w:pPr>
        <w:snapToGrid w:val="0"/>
        <w:spacing w:line="600" w:lineRule="exact"/>
        <w:ind w:firstLineChars="200" w:firstLine="31680"/>
        <w:rPr>
          <w:rFonts w:ascii="Times New Roman" w:eastAsia="方正仿宋简体" w:hAnsi="Times New Roman"/>
          <w:color w:val="000000"/>
          <w:sz w:val="32"/>
          <w:szCs w:val="32"/>
        </w:rPr>
      </w:pPr>
      <w:r w:rsidRPr="00E0352A">
        <w:rPr>
          <w:rFonts w:ascii="Times New Roman" w:eastAsia="方正仿宋简体" w:hAnsi="Times New Roman"/>
          <w:color w:val="000000"/>
          <w:sz w:val="32"/>
          <w:szCs w:val="32"/>
        </w:rPr>
        <w:t>3</w:t>
      </w:r>
      <w:r w:rsidRPr="00E0352A">
        <w:rPr>
          <w:rFonts w:ascii="Times New Roman" w:eastAsia="方正仿宋简体" w:hAnsi="Times New Roman" w:hint="eastAsia"/>
          <w:color w:val="000000"/>
          <w:sz w:val="32"/>
          <w:szCs w:val="32"/>
        </w:rPr>
        <w:t>、健康干预：结合我国疾病谱的变化，针对慢性病高发及体检对象对健康需求增加的趋势，引进专业人员，结合体检对象各项体检指标，开展了营养咨询、营养干预和营养处方，运动咨询、运动干预和运动处方，心理咨询等特色体检项目。</w:t>
      </w:r>
    </w:p>
    <w:p w:rsidR="00FE19A0" w:rsidRPr="00E0352A" w:rsidRDefault="00FE19A0" w:rsidP="006B3ED3">
      <w:pPr>
        <w:widowControl/>
        <w:spacing w:line="600" w:lineRule="exact"/>
        <w:ind w:firstLineChars="200" w:firstLine="31680"/>
        <w:jc w:val="left"/>
        <w:rPr>
          <w:rFonts w:ascii="Times New Roman" w:eastAsia="方正仿宋简体" w:hAnsi="Times New Roman"/>
          <w:color w:val="000000"/>
          <w:sz w:val="32"/>
          <w:szCs w:val="32"/>
        </w:rPr>
      </w:pPr>
      <w:r w:rsidRPr="00E0352A">
        <w:rPr>
          <w:rFonts w:ascii="Times New Roman" w:eastAsia="方正仿宋简体" w:hAnsi="Times New Roman" w:hint="eastAsia"/>
          <w:color w:val="000000"/>
          <w:sz w:val="32"/>
          <w:szCs w:val="32"/>
        </w:rPr>
        <w:t>吉林大学中日联谊医院健康体检中心全体工作人员愿以高度的责任心、精湛的技术、优惠的价格、优质的服务，随时欢迎您的到来。</w:t>
      </w:r>
    </w:p>
    <w:p w:rsidR="00FE19A0" w:rsidRPr="00E0352A" w:rsidRDefault="00FE19A0" w:rsidP="006B3ED3">
      <w:pPr>
        <w:spacing w:line="600" w:lineRule="exact"/>
        <w:ind w:firstLineChars="150" w:firstLine="31680"/>
        <w:rPr>
          <w:rFonts w:ascii="Times New Roman" w:eastAsia="方正仿宋简体" w:hAnsi="Times New Roman"/>
          <w:color w:val="000000"/>
          <w:sz w:val="32"/>
          <w:szCs w:val="32"/>
        </w:rPr>
      </w:pPr>
    </w:p>
    <w:p w:rsidR="00FE19A0" w:rsidRPr="00E0352A" w:rsidRDefault="00FE19A0" w:rsidP="00881B20">
      <w:pPr>
        <w:spacing w:line="600" w:lineRule="exact"/>
        <w:rPr>
          <w:rFonts w:ascii="Times New Roman" w:eastAsia="方正仿宋简体" w:hAnsi="Times New Roman"/>
          <w:color w:val="000000"/>
          <w:sz w:val="32"/>
          <w:szCs w:val="32"/>
        </w:rPr>
      </w:pPr>
      <w:r w:rsidRPr="00E0352A">
        <w:rPr>
          <w:rFonts w:ascii="Times New Roman" w:eastAsia="方正仿宋简体" w:hAnsi="Times New Roman" w:hint="eastAsia"/>
          <w:color w:val="000000"/>
          <w:sz w:val="32"/>
          <w:szCs w:val="32"/>
        </w:rPr>
        <w:t>体检联系人：曾祥雪</w:t>
      </w:r>
      <w:r w:rsidRPr="00E0352A">
        <w:rPr>
          <w:rFonts w:ascii="Times New Roman" w:eastAsia="方正仿宋简体" w:hAnsi="Times New Roman"/>
          <w:color w:val="000000"/>
          <w:sz w:val="32"/>
          <w:szCs w:val="32"/>
        </w:rPr>
        <w:t xml:space="preserve">  </w:t>
      </w:r>
      <w:r w:rsidRPr="00E0352A">
        <w:rPr>
          <w:rFonts w:ascii="Times New Roman" w:eastAsia="方正仿宋简体" w:hAnsi="Times New Roman" w:hint="eastAsia"/>
          <w:color w:val="000000"/>
          <w:sz w:val="32"/>
          <w:szCs w:val="32"/>
        </w:rPr>
        <w:t>电话：</w:t>
      </w:r>
      <w:r w:rsidRPr="00E0352A">
        <w:rPr>
          <w:rFonts w:ascii="Times New Roman" w:eastAsia="方正仿宋简体" w:hAnsi="Times New Roman"/>
          <w:color w:val="000000"/>
          <w:sz w:val="32"/>
          <w:szCs w:val="32"/>
        </w:rPr>
        <w:t>15943067970</w:t>
      </w:r>
      <w:r w:rsidRPr="00E0352A">
        <w:rPr>
          <w:rFonts w:ascii="Times New Roman" w:eastAsia="方正仿宋简体" w:hAnsi="Times New Roman" w:hint="eastAsia"/>
          <w:color w:val="000000"/>
          <w:sz w:val="32"/>
          <w:szCs w:val="32"/>
        </w:rPr>
        <w:t>、</w:t>
      </w:r>
      <w:r w:rsidRPr="00E0352A">
        <w:rPr>
          <w:rFonts w:ascii="Times New Roman" w:eastAsia="方正仿宋简体" w:hAnsi="Times New Roman"/>
          <w:color w:val="000000"/>
          <w:sz w:val="32"/>
          <w:szCs w:val="32"/>
        </w:rPr>
        <w:t>0431-84995539</w:t>
      </w:r>
    </w:p>
    <w:p w:rsidR="00FE19A0" w:rsidRPr="00E0352A" w:rsidRDefault="00FE19A0" w:rsidP="00881B20">
      <w:pPr>
        <w:spacing w:line="600" w:lineRule="exact"/>
        <w:rPr>
          <w:rFonts w:ascii="Times New Roman" w:eastAsia="方正仿宋简体" w:hAnsi="Times New Roman"/>
          <w:color w:val="000000"/>
          <w:sz w:val="32"/>
          <w:szCs w:val="32"/>
        </w:rPr>
      </w:pPr>
      <w:r w:rsidRPr="00E0352A">
        <w:rPr>
          <w:rFonts w:ascii="Times New Roman" w:eastAsia="方正仿宋简体" w:hAnsi="Times New Roman" w:hint="eastAsia"/>
          <w:color w:val="000000"/>
          <w:spacing w:val="30"/>
          <w:sz w:val="32"/>
          <w:szCs w:val="32"/>
        </w:rPr>
        <w:t>总院地址：</w:t>
      </w:r>
      <w:r w:rsidRPr="00E0352A">
        <w:rPr>
          <w:rFonts w:ascii="Times New Roman" w:eastAsia="方正仿宋简体" w:hAnsi="Times New Roman" w:hint="eastAsia"/>
          <w:color w:val="000000"/>
          <w:sz w:val="32"/>
          <w:szCs w:val="32"/>
        </w:rPr>
        <w:t>长春市仙台大街</w:t>
      </w:r>
      <w:r w:rsidRPr="00E0352A">
        <w:rPr>
          <w:rFonts w:ascii="Times New Roman" w:eastAsia="方正仿宋简体" w:hAnsi="Times New Roman"/>
          <w:color w:val="000000"/>
          <w:sz w:val="32"/>
          <w:szCs w:val="32"/>
        </w:rPr>
        <w:t>126</w:t>
      </w:r>
      <w:r w:rsidRPr="00E0352A">
        <w:rPr>
          <w:rFonts w:ascii="Times New Roman" w:eastAsia="方正仿宋简体" w:hAnsi="Times New Roman" w:hint="eastAsia"/>
          <w:color w:val="000000"/>
          <w:sz w:val="32"/>
          <w:szCs w:val="32"/>
        </w:rPr>
        <w:t>号，</w:t>
      </w:r>
      <w:r w:rsidRPr="00E0352A">
        <w:rPr>
          <w:rFonts w:ascii="Times New Roman" w:eastAsia="方正仿宋简体" w:hAnsi="Times New Roman"/>
          <w:color w:val="000000"/>
          <w:sz w:val="32"/>
          <w:szCs w:val="32"/>
        </w:rPr>
        <w:t>5</w:t>
      </w:r>
      <w:r w:rsidRPr="00E0352A">
        <w:rPr>
          <w:rFonts w:ascii="Times New Roman" w:eastAsia="方正仿宋简体" w:hAnsi="Times New Roman" w:hint="eastAsia"/>
          <w:color w:val="000000"/>
          <w:sz w:val="32"/>
          <w:szCs w:val="32"/>
        </w:rPr>
        <w:t>号楼</w:t>
      </w:r>
      <w:r w:rsidRPr="00E0352A">
        <w:rPr>
          <w:rFonts w:ascii="Times New Roman" w:eastAsia="方正仿宋简体" w:hAnsi="Times New Roman"/>
          <w:color w:val="000000"/>
          <w:sz w:val="32"/>
          <w:szCs w:val="32"/>
        </w:rPr>
        <w:t>2</w:t>
      </w:r>
      <w:r w:rsidRPr="00E0352A">
        <w:rPr>
          <w:rFonts w:ascii="Times New Roman" w:eastAsia="方正仿宋简体" w:hAnsi="Times New Roman" w:hint="eastAsia"/>
          <w:color w:val="000000"/>
          <w:sz w:val="32"/>
          <w:szCs w:val="32"/>
        </w:rPr>
        <w:t>楼</w:t>
      </w:r>
    </w:p>
    <w:p w:rsidR="00FE19A0" w:rsidRPr="00E0352A" w:rsidRDefault="00FE19A0" w:rsidP="00881B20">
      <w:pPr>
        <w:spacing w:line="600" w:lineRule="exact"/>
        <w:rPr>
          <w:rFonts w:ascii="Times New Roman" w:eastAsia="方正仿宋简体" w:hAnsi="Times New Roman"/>
          <w:color w:val="000000"/>
          <w:sz w:val="32"/>
          <w:szCs w:val="32"/>
        </w:rPr>
      </w:pPr>
      <w:r w:rsidRPr="00E0352A">
        <w:rPr>
          <w:rFonts w:ascii="Times New Roman" w:eastAsia="方正仿宋简体" w:hAnsi="Times New Roman" w:hint="eastAsia"/>
          <w:color w:val="000000"/>
          <w:sz w:val="32"/>
          <w:szCs w:val="32"/>
        </w:rPr>
        <w:t>体检中心网站：</w:t>
      </w:r>
      <w:r w:rsidRPr="00E0352A">
        <w:rPr>
          <w:rFonts w:ascii="Times New Roman" w:eastAsia="方正仿宋简体" w:hAnsi="Times New Roman"/>
          <w:color w:val="000000"/>
          <w:sz w:val="32"/>
          <w:szCs w:val="32"/>
        </w:rPr>
        <w:t>http://www.tjzx20090413.com</w:t>
      </w:r>
    </w:p>
    <w:p w:rsidR="00FE19A0" w:rsidRPr="00E0352A" w:rsidRDefault="00FE19A0" w:rsidP="00CD5B77">
      <w:pPr>
        <w:jc w:val="center"/>
        <w:rPr>
          <w:rFonts w:ascii="Times New Roman" w:hAnsi="Times New Roman"/>
          <w:b/>
          <w:color w:val="FF0000"/>
          <w:sz w:val="38"/>
          <w:szCs w:val="32"/>
        </w:rPr>
      </w:pPr>
    </w:p>
    <w:p w:rsidR="00FE19A0" w:rsidRPr="00E0352A" w:rsidRDefault="00FE19A0" w:rsidP="00CD5B77">
      <w:pPr>
        <w:jc w:val="center"/>
        <w:rPr>
          <w:rFonts w:ascii="Times New Roman" w:eastAsia="方正小标宋简体" w:hAnsi="Times New Roman"/>
          <w:color w:val="000000"/>
          <w:sz w:val="36"/>
          <w:szCs w:val="36"/>
        </w:rPr>
      </w:pPr>
      <w:r w:rsidRPr="00E0352A">
        <w:rPr>
          <w:rFonts w:ascii="Times New Roman" w:eastAsia="方正小标宋简体" w:hAnsi="Times New Roman" w:hint="eastAsia"/>
          <w:color w:val="000000"/>
          <w:sz w:val="36"/>
          <w:szCs w:val="36"/>
        </w:rPr>
        <w:t>吉林省省直保健对象慢性病疾病筛查流程图</w:t>
      </w:r>
    </w:p>
    <w:p w:rsidR="00FE19A0" w:rsidRPr="00E0352A" w:rsidRDefault="00FE19A0" w:rsidP="00881B20">
      <w:pPr>
        <w:widowControl/>
        <w:jc w:val="center"/>
        <w:rPr>
          <w:rFonts w:ascii="Times New Roman" w:eastAsia="方正小标宋简体" w:hAnsi="Times New Roman"/>
          <w:color w:val="000000"/>
          <w:sz w:val="36"/>
          <w:szCs w:val="36"/>
        </w:rPr>
      </w:pPr>
      <w:r>
        <w:rPr>
          <w:noProof/>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26" type="#_x0000_t80" style="position:absolute;left:0;text-align:left;margin-left:-25.8pt;margin-top:134.55pt;width:470.25pt;height:94.35pt;z-index:251658240" fillcolor="#eaeaea">
            <v:textbox style="mso-next-textbox:#_x0000_s1026">
              <w:txbxContent>
                <w:p w:rsidR="00FE19A0" w:rsidRPr="00A45695" w:rsidRDefault="00FE19A0">
                  <w:pPr>
                    <w:rPr>
                      <w:color w:val="000000"/>
                    </w:rPr>
                  </w:pPr>
                  <w:r w:rsidRPr="00A45695">
                    <w:rPr>
                      <w:rFonts w:ascii="宋体" w:hAnsi="宋体" w:hint="eastAsia"/>
                      <w:color w:val="000000"/>
                      <w:sz w:val="28"/>
                      <w:szCs w:val="28"/>
                    </w:rPr>
                    <w:t>体检当日受检者必须本人持疾病筛查单及医保卡一楼挂号，到二楼</w:t>
                  </w:r>
                  <w:r w:rsidRPr="00A45695">
                    <w:rPr>
                      <w:rFonts w:ascii="宋体" w:hAnsi="宋体"/>
                      <w:color w:val="000000"/>
                      <w:sz w:val="28"/>
                      <w:szCs w:val="28"/>
                    </w:rPr>
                    <w:t>VIP</w:t>
                  </w:r>
                  <w:r w:rsidRPr="00A45695">
                    <w:rPr>
                      <w:rFonts w:ascii="宋体" w:hAnsi="宋体" w:hint="eastAsia"/>
                      <w:color w:val="000000"/>
                      <w:sz w:val="28"/>
                      <w:szCs w:val="28"/>
                    </w:rPr>
                    <w:t>接待室确定检查项目。</w:t>
                  </w:r>
                </w:p>
              </w:txbxContent>
            </v:textbox>
          </v:shape>
        </w:pict>
      </w:r>
      <w:r>
        <w:rPr>
          <w:noProof/>
        </w:rPr>
        <w:pict>
          <v:shape id="_x0000_s1027" type="#_x0000_t80" style="position:absolute;left:0;text-align:left;margin-left:-23.55pt;margin-top:337.35pt;width:466.5pt;height:94.05pt;z-index:251656192" fillcolor="#eaeaea">
            <v:textbox style="mso-next-textbox:#_x0000_s1027">
              <w:txbxContent>
                <w:p w:rsidR="00FE19A0" w:rsidRPr="00A45695" w:rsidRDefault="00FE19A0">
                  <w:pPr>
                    <w:rPr>
                      <w:color w:val="000000"/>
                    </w:rPr>
                  </w:pPr>
                  <w:r w:rsidRPr="00A45695">
                    <w:rPr>
                      <w:rFonts w:ascii="宋体" w:hAnsi="宋体" w:hint="eastAsia"/>
                      <w:color w:val="000000"/>
                      <w:sz w:val="28"/>
                      <w:szCs w:val="28"/>
                    </w:rPr>
                    <w:t>所有项目检查完毕后，到餐厅就餐，就餐完毕后将体检单交于</w:t>
                  </w:r>
                  <w:r w:rsidRPr="00A45695">
                    <w:rPr>
                      <w:rFonts w:ascii="宋体" w:hAnsi="宋体"/>
                      <w:color w:val="000000"/>
                      <w:sz w:val="28"/>
                      <w:szCs w:val="28"/>
                    </w:rPr>
                    <w:t>VIP</w:t>
                  </w:r>
                  <w:r w:rsidRPr="00A45695">
                    <w:rPr>
                      <w:rFonts w:ascii="宋体" w:hAnsi="宋体" w:hint="eastAsia"/>
                      <w:color w:val="000000"/>
                      <w:sz w:val="28"/>
                      <w:szCs w:val="28"/>
                    </w:rPr>
                    <w:t>带检护士。</w:t>
                  </w:r>
                </w:p>
              </w:txbxContent>
            </v:textbox>
          </v:shape>
        </w:pict>
      </w:r>
      <w:r>
        <w:rPr>
          <w:noProof/>
        </w:rPr>
        <w:pict>
          <v:shape id="_x0000_s1028" type="#_x0000_t80" style="position:absolute;left:0;text-align:left;margin-left:-19.35pt;margin-top:246.3pt;width:466.5pt;height:73.5pt;z-index:251657216" fillcolor="#eaeaea">
            <v:textbox style="mso-next-textbox:#_x0000_s1028">
              <w:txbxContent>
                <w:p w:rsidR="00FE19A0" w:rsidRPr="00A45695" w:rsidRDefault="00FE19A0">
                  <w:pPr>
                    <w:rPr>
                      <w:color w:val="000000"/>
                    </w:rPr>
                  </w:pPr>
                  <w:r w:rsidRPr="00A45695">
                    <w:rPr>
                      <w:rFonts w:ascii="宋体" w:hAnsi="宋体" w:hint="eastAsia"/>
                      <w:color w:val="000000"/>
                      <w:sz w:val="28"/>
                      <w:szCs w:val="28"/>
                    </w:rPr>
                    <w:t>前台录入项目，一楼交款后，由导检护士带领于</w:t>
                  </w:r>
                  <w:r w:rsidRPr="00A45695">
                    <w:rPr>
                      <w:rFonts w:ascii="宋体" w:hAnsi="宋体"/>
                      <w:color w:val="000000"/>
                      <w:sz w:val="28"/>
                      <w:szCs w:val="28"/>
                    </w:rPr>
                    <w:t>VIP</w:t>
                  </w:r>
                  <w:r w:rsidRPr="00A45695">
                    <w:rPr>
                      <w:rFonts w:ascii="宋体" w:hAnsi="宋体" w:hint="eastAsia"/>
                      <w:color w:val="000000"/>
                      <w:sz w:val="28"/>
                      <w:szCs w:val="28"/>
                    </w:rPr>
                    <w:t>体检区进行体检。</w:t>
                  </w:r>
                </w:p>
              </w:txbxContent>
            </v:textbox>
          </v:shape>
        </w:pict>
      </w:r>
      <w:r>
        <w:rPr>
          <w:noProof/>
        </w:rPr>
        <w:pict>
          <v:shape id="_x0000_s1029" type="#_x0000_t80" style="position:absolute;left:0;text-align:left;margin-left:-22.95pt;margin-top:453.9pt;width:466.5pt;height:76.5pt;z-index:251655168" fillcolor="#eaeaea">
            <v:textbox style="mso-next-textbox:#_x0000_s1029">
              <w:txbxContent>
                <w:p w:rsidR="00FE19A0" w:rsidRPr="00A45695" w:rsidRDefault="00FE19A0" w:rsidP="006B3ED3">
                  <w:pPr>
                    <w:ind w:firstLineChars="700" w:firstLine="31680"/>
                    <w:rPr>
                      <w:color w:val="000000"/>
                    </w:rPr>
                  </w:pPr>
                  <w:r w:rsidRPr="00A45695">
                    <w:rPr>
                      <w:rFonts w:ascii="宋体" w:hAnsi="宋体" w:hint="eastAsia"/>
                      <w:color w:val="000000"/>
                      <w:sz w:val="28"/>
                      <w:szCs w:val="28"/>
                    </w:rPr>
                    <w:t>科室进行体检资料汇总，完成体检报告。</w:t>
                  </w:r>
                </w:p>
              </w:txbxContent>
            </v:textbox>
          </v:shape>
        </w:pict>
      </w:r>
      <w:r>
        <w:rPr>
          <w:noProof/>
        </w:rPr>
        <w:pict>
          <v:shape id="_x0000_s1030" type="#_x0000_t80" style="position:absolute;left:0;text-align:left;margin-left:-22.95pt;margin-top:18.45pt;width:470.25pt;height:98.55pt;z-index:251659264" fillcolor="#eaeaea">
            <v:textbox style="mso-next-textbox:#_x0000_s1030">
              <w:txbxContent>
                <w:p w:rsidR="00FE19A0" w:rsidRPr="00881B20" w:rsidRDefault="00FE19A0">
                  <w:pPr>
                    <w:rPr>
                      <w:color w:val="000000"/>
                    </w:rPr>
                  </w:pPr>
                  <w:r w:rsidRPr="00881B20">
                    <w:rPr>
                      <w:rFonts w:hint="eastAsia"/>
                      <w:color w:val="000000"/>
                      <w:sz w:val="28"/>
                      <w:szCs w:val="28"/>
                    </w:rPr>
                    <w:t>至体检中心领取《省直保健对象慢性病疾病筛查通知单》，并根据医院提供的体检方案及注意事项进行选择</w:t>
                  </w:r>
                  <w:r w:rsidRPr="00881B20">
                    <w:rPr>
                      <w:rFonts w:hint="eastAsia"/>
                      <w:color w:val="000000"/>
                    </w:rPr>
                    <w:t>。</w:t>
                  </w:r>
                </w:p>
              </w:txbxContent>
            </v:textbox>
          </v:shape>
        </w:pict>
      </w:r>
      <w:r>
        <w:rPr>
          <w:noProof/>
        </w:rPr>
        <w:pict>
          <v:shapetype id="_x0000_t109" coordsize="21600,21600" o:spt="109" path="m,l,21600r21600,l21600,xe">
            <v:stroke joinstyle="miter"/>
            <v:path gradientshapeok="t" o:connecttype="rect"/>
          </v:shapetype>
          <v:shape id="_x0000_s1031" type="#_x0000_t109" style="position:absolute;left:0;text-align:left;margin-left:-22.95pt;margin-top:546.15pt;width:461.1pt;height:62.25pt;z-index:251660288" fillcolor="#eaeaea">
            <v:textbox style="mso-next-textbox:#_x0000_s1031">
              <w:txbxContent>
                <w:p w:rsidR="00FE19A0" w:rsidRPr="00A45695" w:rsidRDefault="00FE19A0">
                  <w:pPr>
                    <w:rPr>
                      <w:color w:val="000000"/>
                    </w:rPr>
                  </w:pPr>
                  <w:r w:rsidRPr="00A45695">
                    <w:rPr>
                      <w:rFonts w:ascii="宋体" w:hAnsi="宋体" w:hint="eastAsia"/>
                      <w:color w:val="000000"/>
                      <w:sz w:val="28"/>
                      <w:szCs w:val="28"/>
                    </w:rPr>
                    <w:t>体检结束后</w:t>
                  </w:r>
                  <w:r w:rsidRPr="00A45695">
                    <w:rPr>
                      <w:rFonts w:ascii="宋体" w:hAnsi="宋体"/>
                      <w:color w:val="000000"/>
                      <w:sz w:val="28"/>
                      <w:szCs w:val="28"/>
                    </w:rPr>
                    <w:t>3</w:t>
                  </w:r>
                  <w:r w:rsidRPr="00A45695">
                    <w:rPr>
                      <w:rFonts w:ascii="宋体" w:hAnsi="宋体" w:hint="eastAsia"/>
                      <w:color w:val="000000"/>
                      <w:sz w:val="28"/>
                      <w:szCs w:val="28"/>
                    </w:rPr>
                    <w:t>个工作日后，短信通知到体检中心健康管理室，领取体检报告。</w:t>
                  </w:r>
                </w:p>
              </w:txbxContent>
            </v:textbox>
          </v:shape>
        </w:pict>
      </w:r>
      <w:r w:rsidRPr="00E0352A">
        <w:rPr>
          <w:rFonts w:ascii="Times New Roman" w:hAnsi="Times New Roman"/>
          <w:b/>
          <w:color w:val="FF0000"/>
          <w:sz w:val="39"/>
        </w:rPr>
        <w:br w:type="page"/>
      </w:r>
      <w:r w:rsidRPr="00E0352A">
        <w:rPr>
          <w:rFonts w:ascii="Times New Roman" w:eastAsia="方正小标宋简体" w:hAnsi="Times New Roman" w:hint="eastAsia"/>
          <w:color w:val="000000"/>
          <w:sz w:val="36"/>
          <w:szCs w:val="36"/>
        </w:rPr>
        <w:t>体检注意事项</w:t>
      </w:r>
    </w:p>
    <w:p w:rsidR="00FE19A0" w:rsidRPr="00E0352A" w:rsidRDefault="00FE19A0" w:rsidP="009D42D1">
      <w:pPr>
        <w:widowControl/>
        <w:spacing w:line="240" w:lineRule="exact"/>
        <w:jc w:val="center"/>
        <w:rPr>
          <w:rFonts w:ascii="Times New Roman" w:eastAsia="方正小标宋简体" w:hAnsi="Times New Roman"/>
          <w:color w:val="000000"/>
          <w:sz w:val="36"/>
          <w:szCs w:val="36"/>
        </w:rPr>
      </w:pPr>
    </w:p>
    <w:p w:rsidR="00FE19A0" w:rsidRPr="00E0352A" w:rsidRDefault="00FE19A0" w:rsidP="006B3ED3">
      <w:pPr>
        <w:pStyle w:val="ListParagraph"/>
        <w:spacing w:line="600" w:lineRule="exact"/>
        <w:ind w:leftChars="-70" w:left="31680" w:hangingChars="150" w:firstLine="316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1</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体检中心</w:t>
      </w:r>
      <w:r w:rsidRPr="00E0352A">
        <w:rPr>
          <w:rFonts w:ascii="Times New Roman" w:eastAsia="方正仿宋简体" w:hAnsi="Times New Roman"/>
          <w:color w:val="000000"/>
          <w:sz w:val="32"/>
          <w:szCs w:val="32"/>
        </w:rPr>
        <w:t>“</w:t>
      </w:r>
      <w:r w:rsidRPr="00E0352A">
        <w:rPr>
          <w:rFonts w:ascii="Times New Roman" w:eastAsia="方正仿宋简体" w:hAnsi="Times New Roman" w:hint="eastAsia"/>
          <w:color w:val="000000"/>
          <w:sz w:val="32"/>
          <w:szCs w:val="32"/>
        </w:rPr>
        <w:t>法定节假日</w:t>
      </w:r>
      <w:r w:rsidRPr="00E0352A">
        <w:rPr>
          <w:rFonts w:ascii="Times New Roman" w:eastAsia="方正仿宋简体" w:hAnsi="Times New Roman"/>
          <w:color w:val="000000"/>
          <w:sz w:val="32"/>
          <w:szCs w:val="32"/>
        </w:rPr>
        <w:t>”</w:t>
      </w:r>
      <w:r w:rsidRPr="00E0352A">
        <w:rPr>
          <w:rFonts w:ascii="Times New Roman" w:eastAsia="方正仿宋简体" w:hAnsi="Times New Roman" w:hint="eastAsia"/>
          <w:color w:val="000000"/>
          <w:sz w:val="32"/>
          <w:szCs w:val="32"/>
        </w:rPr>
        <w:t>休息，正常工作日每天</w:t>
      </w:r>
      <w:r w:rsidRPr="00E0352A">
        <w:rPr>
          <w:rFonts w:ascii="Times New Roman" w:eastAsia="方正仿宋简体" w:hAnsi="Times New Roman"/>
          <w:color w:val="000000"/>
          <w:sz w:val="32"/>
          <w:szCs w:val="32"/>
        </w:rPr>
        <w:t>7</w:t>
      </w:r>
      <w:r w:rsidRPr="00E0352A">
        <w:rPr>
          <w:rFonts w:ascii="Times New Roman" w:eastAsia="方正仿宋简体" w:hAnsi="Times New Roman" w:hint="eastAsia"/>
          <w:color w:val="000000"/>
          <w:sz w:val="32"/>
          <w:szCs w:val="32"/>
        </w:rPr>
        <w:t>：</w:t>
      </w:r>
      <w:r w:rsidRPr="00E0352A">
        <w:rPr>
          <w:rFonts w:ascii="Times New Roman" w:eastAsia="方正仿宋简体" w:hAnsi="Times New Roman"/>
          <w:color w:val="000000"/>
          <w:sz w:val="32"/>
          <w:szCs w:val="32"/>
        </w:rPr>
        <w:t>40</w:t>
      </w:r>
      <w:r w:rsidRPr="00E0352A">
        <w:rPr>
          <w:rFonts w:ascii="Times New Roman" w:eastAsia="方正仿宋简体" w:hAnsi="Times New Roman" w:hint="eastAsia"/>
          <w:color w:val="000000"/>
          <w:sz w:val="32"/>
          <w:szCs w:val="32"/>
        </w:rPr>
        <w:t>开始办理体检。</w:t>
      </w:r>
    </w:p>
    <w:p w:rsidR="00FE19A0" w:rsidRPr="00E0352A" w:rsidRDefault="00FE19A0" w:rsidP="006B3ED3">
      <w:pPr>
        <w:pStyle w:val="ListParagraph"/>
        <w:spacing w:line="600" w:lineRule="exact"/>
        <w:ind w:leftChars="-70" w:left="31680" w:hangingChars="150" w:firstLine="316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2</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体检取报告时间：体检结束后</w:t>
      </w:r>
      <w:r w:rsidRPr="00E0352A">
        <w:rPr>
          <w:rFonts w:ascii="Times New Roman" w:eastAsia="方正仿宋简体" w:hAnsi="Times New Roman"/>
          <w:color w:val="000000"/>
          <w:sz w:val="32"/>
          <w:szCs w:val="32"/>
        </w:rPr>
        <w:t>3</w:t>
      </w:r>
      <w:r w:rsidRPr="00E0352A">
        <w:rPr>
          <w:rFonts w:ascii="Times New Roman" w:eastAsia="方正仿宋简体" w:hAnsi="Times New Roman" w:hint="eastAsia"/>
          <w:color w:val="000000"/>
          <w:sz w:val="32"/>
          <w:szCs w:val="32"/>
        </w:rPr>
        <w:t>个工作日后</w:t>
      </w:r>
      <w:r w:rsidRPr="00E0352A">
        <w:rPr>
          <w:rFonts w:ascii="Times New Roman" w:eastAsia="方正仿宋简体" w:hAnsi="Times New Roman"/>
          <w:color w:val="000000"/>
          <w:sz w:val="32"/>
          <w:szCs w:val="32"/>
        </w:rPr>
        <w:t>13</w:t>
      </w:r>
      <w:r w:rsidRPr="00E0352A">
        <w:rPr>
          <w:rFonts w:ascii="Times New Roman" w:eastAsia="方正仿宋简体" w:hAnsi="Times New Roman" w:hint="eastAsia"/>
          <w:color w:val="000000"/>
          <w:sz w:val="32"/>
          <w:szCs w:val="32"/>
        </w:rPr>
        <w:t>：</w:t>
      </w:r>
      <w:r w:rsidRPr="00E0352A">
        <w:rPr>
          <w:rFonts w:ascii="Times New Roman" w:eastAsia="方正仿宋简体" w:hAnsi="Times New Roman"/>
          <w:color w:val="000000"/>
          <w:sz w:val="32"/>
          <w:szCs w:val="32"/>
        </w:rPr>
        <w:t>00-16</w:t>
      </w:r>
      <w:r w:rsidRPr="00E0352A">
        <w:rPr>
          <w:rFonts w:ascii="Times New Roman" w:eastAsia="方正仿宋简体" w:hAnsi="Times New Roman" w:hint="eastAsia"/>
          <w:color w:val="000000"/>
          <w:sz w:val="32"/>
          <w:szCs w:val="32"/>
        </w:rPr>
        <w:t>：</w:t>
      </w:r>
      <w:r w:rsidRPr="00E0352A">
        <w:rPr>
          <w:rFonts w:ascii="Times New Roman" w:eastAsia="方正仿宋简体" w:hAnsi="Times New Roman"/>
          <w:color w:val="000000"/>
          <w:sz w:val="32"/>
          <w:szCs w:val="32"/>
        </w:rPr>
        <w:t>00</w:t>
      </w:r>
      <w:r w:rsidRPr="00E0352A">
        <w:rPr>
          <w:rFonts w:ascii="Times New Roman" w:eastAsia="方正仿宋简体" w:hAnsi="Times New Roman" w:hint="eastAsia"/>
          <w:color w:val="000000"/>
          <w:sz w:val="32"/>
          <w:szCs w:val="32"/>
        </w:rPr>
        <w:t>。上午禁止取报告。</w:t>
      </w:r>
    </w:p>
    <w:p w:rsidR="00FE19A0" w:rsidRPr="00E0352A" w:rsidRDefault="00FE19A0" w:rsidP="006B3ED3">
      <w:pPr>
        <w:pStyle w:val="ListParagraph"/>
        <w:spacing w:line="600" w:lineRule="exact"/>
        <w:ind w:leftChars="-70" w:left="31680" w:hangingChars="150" w:firstLine="316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3</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体检前日晚</w:t>
      </w:r>
      <w:r w:rsidRPr="00E0352A">
        <w:rPr>
          <w:rFonts w:ascii="Times New Roman" w:eastAsia="方正仿宋简体" w:hAnsi="Times New Roman"/>
          <w:color w:val="000000"/>
          <w:sz w:val="32"/>
          <w:szCs w:val="32"/>
        </w:rPr>
        <w:t>20</w:t>
      </w:r>
      <w:r w:rsidRPr="00E0352A">
        <w:rPr>
          <w:rFonts w:ascii="Times New Roman" w:eastAsia="方正仿宋简体" w:hAnsi="Times New Roman" w:hint="eastAsia"/>
          <w:color w:val="000000"/>
          <w:sz w:val="32"/>
          <w:szCs w:val="32"/>
        </w:rPr>
        <w:t>：</w:t>
      </w:r>
      <w:r w:rsidRPr="00E0352A">
        <w:rPr>
          <w:rFonts w:ascii="Times New Roman" w:eastAsia="方正仿宋简体" w:hAnsi="Times New Roman"/>
          <w:color w:val="000000"/>
          <w:sz w:val="32"/>
          <w:szCs w:val="32"/>
        </w:rPr>
        <w:t>00</w:t>
      </w:r>
      <w:r w:rsidRPr="00E0352A">
        <w:rPr>
          <w:rFonts w:ascii="Times New Roman" w:eastAsia="方正仿宋简体" w:hAnsi="Times New Roman" w:hint="eastAsia"/>
          <w:color w:val="000000"/>
          <w:sz w:val="32"/>
          <w:szCs w:val="32"/>
        </w:rPr>
        <w:t>后禁食，可饮少量清水；体检当日晨禁食水（不吃饭、不喝水）；但高血压、冠心病患者可晨起服药，饮少量水对检查结果影响不大。</w:t>
      </w:r>
    </w:p>
    <w:p w:rsidR="00FE19A0" w:rsidRPr="00E0352A" w:rsidRDefault="00FE19A0" w:rsidP="006B3ED3">
      <w:pPr>
        <w:pStyle w:val="ListParagraph"/>
        <w:spacing w:line="600" w:lineRule="exact"/>
        <w:ind w:leftChars="-70" w:left="31680" w:hangingChars="150" w:firstLine="316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4</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患者糖尿病、高血压、心脏病等慢性病的受检者，在检查时请向医师说明病情及服用的药物名称并携带药物备用。</w:t>
      </w:r>
    </w:p>
    <w:p w:rsidR="00FE19A0" w:rsidRPr="00E0352A" w:rsidRDefault="00FE19A0" w:rsidP="006B3ED3">
      <w:pPr>
        <w:pStyle w:val="ListParagraph"/>
        <w:spacing w:line="600" w:lineRule="exact"/>
        <w:ind w:leftChars="-70" w:left="31680" w:hangingChars="150" w:firstLine="316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5</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检查前</w:t>
      </w:r>
      <w:r w:rsidRPr="00E0352A">
        <w:rPr>
          <w:rFonts w:ascii="Times New Roman" w:eastAsia="方正仿宋简体" w:hAnsi="Times New Roman"/>
          <w:color w:val="000000"/>
          <w:sz w:val="32"/>
          <w:szCs w:val="32"/>
        </w:rPr>
        <w:t>3-5</w:t>
      </w:r>
      <w:r w:rsidRPr="00E0352A">
        <w:rPr>
          <w:rFonts w:ascii="Times New Roman" w:eastAsia="方正仿宋简体" w:hAnsi="Times New Roman" w:hint="eastAsia"/>
          <w:color w:val="000000"/>
          <w:sz w:val="32"/>
          <w:szCs w:val="32"/>
        </w:rPr>
        <w:t>日饮食宜清淡，勿饮酒，</w:t>
      </w:r>
      <w:r w:rsidRPr="00E0352A">
        <w:rPr>
          <w:rFonts w:ascii="Times New Roman" w:eastAsia="方正仿宋简体" w:hAnsi="Times New Roman"/>
          <w:color w:val="000000"/>
          <w:sz w:val="32"/>
          <w:szCs w:val="32"/>
        </w:rPr>
        <w:t>48</w:t>
      </w:r>
      <w:r w:rsidRPr="00E0352A">
        <w:rPr>
          <w:rFonts w:ascii="Times New Roman" w:eastAsia="方正仿宋简体" w:hAnsi="Times New Roman" w:hint="eastAsia"/>
          <w:color w:val="000000"/>
          <w:sz w:val="32"/>
          <w:szCs w:val="32"/>
        </w:rPr>
        <w:t>小时内不宜做剧烈运动，体检当天停止晨练。</w:t>
      </w:r>
    </w:p>
    <w:p w:rsidR="00FE19A0" w:rsidRPr="00E0352A" w:rsidRDefault="00FE19A0" w:rsidP="006B3ED3">
      <w:pPr>
        <w:pStyle w:val="ListParagraph"/>
        <w:spacing w:line="600" w:lineRule="exact"/>
        <w:ind w:leftChars="-70" w:left="31680" w:hangingChars="150" w:firstLine="316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6</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检查当天请着宽松便装，和软底鞋，勿穿有金属扣子和紧身内衣裤，勿携带贵重物品。</w:t>
      </w:r>
    </w:p>
    <w:p w:rsidR="00FE19A0" w:rsidRPr="00E0352A" w:rsidRDefault="00FE19A0" w:rsidP="006B3ED3">
      <w:pPr>
        <w:pStyle w:val="ListParagraph"/>
        <w:spacing w:line="600" w:lineRule="exact"/>
        <w:ind w:leftChars="-70" w:left="31680" w:hangingChars="150" w:firstLine="316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7</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做放射线检查时，尽量避免金属物品及含有亮片装饰的服装配饰。核磁检查时所检查部位不可有钢板、金属假牙、绝育环等物品，安装心脏起搏器及做心脏支架的人员不可以做核磁检查。</w:t>
      </w:r>
    </w:p>
    <w:p w:rsidR="00FE19A0" w:rsidRPr="00E0352A" w:rsidRDefault="00FE19A0" w:rsidP="006B3ED3">
      <w:pPr>
        <w:pStyle w:val="ListParagraph"/>
        <w:spacing w:line="600" w:lineRule="exact"/>
        <w:ind w:leftChars="-70" w:left="31680" w:hangingChars="150" w:firstLine="316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8</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测量血压后方可采血，采血后需持续按压针眼</w:t>
      </w:r>
      <w:r w:rsidRPr="00E0352A">
        <w:rPr>
          <w:rFonts w:ascii="Times New Roman" w:eastAsia="方正仿宋简体" w:hAnsi="Times New Roman"/>
          <w:color w:val="000000"/>
          <w:sz w:val="32"/>
          <w:szCs w:val="32"/>
        </w:rPr>
        <w:t>3—5</w:t>
      </w:r>
      <w:r w:rsidRPr="00E0352A">
        <w:rPr>
          <w:rFonts w:ascii="Times New Roman" w:eastAsia="方正仿宋简体" w:hAnsi="Times New Roman" w:hint="eastAsia"/>
          <w:color w:val="000000"/>
          <w:sz w:val="32"/>
          <w:szCs w:val="32"/>
        </w:rPr>
        <w:t>分钟，不能揉搓针眼，不要用采血的手臂提取重物，体检当日尽量不要洗澡。</w:t>
      </w:r>
    </w:p>
    <w:p w:rsidR="00FE19A0" w:rsidRPr="00E0352A" w:rsidRDefault="00FE19A0" w:rsidP="006B3ED3">
      <w:pPr>
        <w:pStyle w:val="ListParagraph"/>
        <w:spacing w:line="600" w:lineRule="exact"/>
        <w:ind w:leftChars="-70" w:left="31680" w:hangingChars="150" w:firstLine="316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9</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做子宫、附件、膀胱、前列腺超声检查者，需憋尿至膀胱完全充盈状态再做检查（最好是不排尿，缩短憋尿时间），待检查结束后留取尿液标本并放于卫生间试管架上。</w:t>
      </w:r>
    </w:p>
    <w:p w:rsidR="00FE19A0" w:rsidRPr="00E0352A" w:rsidRDefault="00FE19A0" w:rsidP="006B3ED3">
      <w:pPr>
        <w:pStyle w:val="ListParagraph"/>
        <w:spacing w:line="600" w:lineRule="exact"/>
        <w:ind w:leftChars="-70" w:left="31680" w:hangingChars="190" w:firstLine="31680"/>
        <w:jc w:val="left"/>
        <w:rPr>
          <w:rFonts w:ascii="Times New Roman" w:eastAsia="方正仿宋简体" w:hAnsi="Times New Roman"/>
          <w:color w:val="000000"/>
          <w:sz w:val="32"/>
          <w:szCs w:val="32"/>
        </w:rPr>
      </w:pPr>
      <w:r>
        <w:rPr>
          <w:rFonts w:ascii="Times New Roman" w:eastAsia="方正仿宋简体" w:hAnsi="Times New Roman"/>
          <w:color w:val="000000"/>
          <w:sz w:val="32"/>
          <w:szCs w:val="32"/>
        </w:rPr>
        <w:t>10</w:t>
      </w:r>
      <w:r>
        <w:rPr>
          <w:rFonts w:ascii="Times New Roman" w:eastAsia="方正仿宋简体" w:hAnsi="Times New Roman" w:hint="eastAsia"/>
          <w:color w:val="000000"/>
          <w:sz w:val="32"/>
          <w:szCs w:val="32"/>
        </w:rPr>
        <w:t>．</w:t>
      </w:r>
      <w:r w:rsidRPr="00E0352A">
        <w:rPr>
          <w:rFonts w:ascii="Times New Roman" w:eastAsia="方正仿宋简体" w:hAnsi="Times New Roman" w:hint="eastAsia"/>
          <w:color w:val="000000"/>
          <w:sz w:val="32"/>
          <w:szCs w:val="32"/>
        </w:rPr>
        <w:t>体检所有项目必须当日完成，过期视为自动放弃，如有</w:t>
      </w:r>
      <w:r>
        <w:rPr>
          <w:rFonts w:ascii="Times New Roman" w:eastAsia="方正仿宋简体" w:hAnsi="Times New Roman"/>
          <w:color w:val="000000"/>
          <w:sz w:val="32"/>
          <w:szCs w:val="32"/>
        </w:rPr>
        <w:t xml:space="preserve">  </w:t>
      </w:r>
      <w:r w:rsidRPr="00E0352A">
        <w:rPr>
          <w:rFonts w:ascii="Times New Roman" w:eastAsia="方正仿宋简体" w:hAnsi="Times New Roman" w:hint="eastAsia"/>
          <w:color w:val="000000"/>
          <w:sz w:val="32"/>
          <w:szCs w:val="32"/>
        </w:rPr>
        <w:t>自愿不检项目，请说明原因填上不检，避免延误体检报告的发放。</w:t>
      </w:r>
    </w:p>
    <w:p w:rsidR="00FE19A0" w:rsidRPr="00E0352A" w:rsidRDefault="00FE19A0" w:rsidP="009D42D1">
      <w:pPr>
        <w:spacing w:line="600" w:lineRule="exact"/>
        <w:jc w:val="left"/>
        <w:rPr>
          <w:rFonts w:ascii="Times New Roman" w:eastAsia="方正仿宋简体" w:hAnsi="Times New Roman"/>
          <w:color w:val="000000"/>
          <w:spacing w:val="-10"/>
          <w:sz w:val="32"/>
          <w:szCs w:val="32"/>
        </w:rPr>
      </w:pPr>
      <w:r w:rsidRPr="00E0352A">
        <w:rPr>
          <w:rFonts w:ascii="Times New Roman" w:eastAsia="方正仿宋简体" w:hAnsi="Times New Roman" w:hint="eastAsia"/>
          <w:color w:val="000000"/>
          <w:spacing w:val="-10"/>
          <w:sz w:val="32"/>
          <w:szCs w:val="32"/>
        </w:rPr>
        <w:t>体检进行中如果任何困难或疑问，请及时与体检接待人员联系。</w:t>
      </w:r>
    </w:p>
    <w:p w:rsidR="00FE19A0" w:rsidRPr="00E0352A" w:rsidRDefault="00FE19A0" w:rsidP="009D42D1">
      <w:pPr>
        <w:spacing w:line="600" w:lineRule="exact"/>
        <w:jc w:val="center"/>
        <w:rPr>
          <w:rFonts w:ascii="Times New Roman" w:eastAsia="方正小标宋简体" w:hAnsi="Times New Roman"/>
          <w:color w:val="000000"/>
          <w:sz w:val="36"/>
          <w:szCs w:val="36"/>
        </w:rPr>
      </w:pPr>
      <w:r w:rsidRPr="00E0352A">
        <w:rPr>
          <w:rFonts w:ascii="Times New Roman" w:eastAsia="方正仿宋简体" w:hAnsi="Times New Roman"/>
          <w:b/>
          <w:color w:val="000000"/>
          <w:sz w:val="32"/>
          <w:szCs w:val="32"/>
        </w:rPr>
        <w:br w:type="page"/>
      </w:r>
      <w:r w:rsidRPr="00E0352A">
        <w:rPr>
          <w:rFonts w:ascii="Times New Roman" w:eastAsia="方正小标宋简体" w:hAnsi="Times New Roman" w:hint="eastAsia"/>
          <w:color w:val="000000"/>
          <w:sz w:val="36"/>
          <w:szCs w:val="36"/>
        </w:rPr>
        <w:t>吉林省省直保健对象慢性病疾病筛体检单价表</w:t>
      </w:r>
    </w:p>
    <w:tbl>
      <w:tblPr>
        <w:tblpPr w:leftFromText="180" w:rightFromText="180" w:vertAnchor="page" w:horzAnchor="margin" w:tblpXSpec="center" w:tblpY="2176"/>
        <w:tblW w:w="8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2"/>
        <w:gridCol w:w="1934"/>
        <w:gridCol w:w="2452"/>
        <w:gridCol w:w="1528"/>
      </w:tblGrid>
      <w:tr w:rsidR="00FE19A0" w:rsidRPr="00E0352A" w:rsidTr="00A45695">
        <w:trPr>
          <w:trHeight w:val="386"/>
        </w:trPr>
        <w:tc>
          <w:tcPr>
            <w:tcW w:w="2232" w:type="dxa"/>
            <w:vAlign w:val="center"/>
          </w:tcPr>
          <w:p w:rsidR="00FE19A0" w:rsidRPr="00E0352A" w:rsidRDefault="00FE19A0" w:rsidP="00A45695">
            <w:pPr>
              <w:tabs>
                <w:tab w:val="left" w:pos="705"/>
              </w:tabs>
              <w:jc w:val="center"/>
              <w:rPr>
                <w:rFonts w:ascii="Times New Roman" w:hAnsi="Times New Roman"/>
                <w:b/>
                <w:color w:val="000000"/>
                <w:sz w:val="24"/>
                <w:szCs w:val="24"/>
              </w:rPr>
            </w:pPr>
            <w:r w:rsidRPr="00E0352A">
              <w:rPr>
                <w:rFonts w:ascii="Times New Roman" w:hAnsi="Times New Roman" w:hint="eastAsia"/>
                <w:b/>
                <w:color w:val="000000"/>
                <w:sz w:val="24"/>
                <w:szCs w:val="24"/>
              </w:rPr>
              <w:t>项目名称</w:t>
            </w:r>
          </w:p>
        </w:tc>
        <w:tc>
          <w:tcPr>
            <w:tcW w:w="1934" w:type="dxa"/>
            <w:vAlign w:val="center"/>
          </w:tcPr>
          <w:p w:rsidR="00FE19A0" w:rsidRPr="00E0352A" w:rsidRDefault="00FE19A0" w:rsidP="00A45695">
            <w:pPr>
              <w:tabs>
                <w:tab w:val="left" w:pos="705"/>
              </w:tabs>
              <w:jc w:val="center"/>
              <w:rPr>
                <w:rFonts w:ascii="Times New Roman" w:hAnsi="Times New Roman"/>
                <w:b/>
                <w:color w:val="000000"/>
                <w:sz w:val="24"/>
                <w:szCs w:val="24"/>
              </w:rPr>
            </w:pPr>
            <w:r w:rsidRPr="00E0352A">
              <w:rPr>
                <w:rFonts w:ascii="Times New Roman" w:hAnsi="Times New Roman" w:hint="eastAsia"/>
                <w:b/>
                <w:color w:val="000000"/>
                <w:sz w:val="24"/>
                <w:szCs w:val="24"/>
              </w:rPr>
              <w:t>价格（元）</w:t>
            </w:r>
          </w:p>
        </w:tc>
        <w:tc>
          <w:tcPr>
            <w:tcW w:w="2452" w:type="dxa"/>
            <w:vAlign w:val="center"/>
          </w:tcPr>
          <w:p w:rsidR="00FE19A0" w:rsidRPr="00E0352A" w:rsidRDefault="00FE19A0" w:rsidP="00A45695">
            <w:pPr>
              <w:jc w:val="center"/>
              <w:rPr>
                <w:rFonts w:ascii="Times New Roman" w:hAnsi="Times New Roman"/>
                <w:b/>
                <w:color w:val="000000"/>
                <w:sz w:val="24"/>
                <w:szCs w:val="24"/>
              </w:rPr>
            </w:pPr>
            <w:r w:rsidRPr="00E0352A">
              <w:rPr>
                <w:rFonts w:ascii="Times New Roman" w:hAnsi="Times New Roman" w:hint="eastAsia"/>
                <w:b/>
                <w:color w:val="000000"/>
                <w:sz w:val="24"/>
                <w:szCs w:val="24"/>
              </w:rPr>
              <w:t>项目名称</w:t>
            </w:r>
          </w:p>
        </w:tc>
        <w:tc>
          <w:tcPr>
            <w:tcW w:w="1528" w:type="dxa"/>
            <w:vAlign w:val="center"/>
          </w:tcPr>
          <w:p w:rsidR="00FE19A0" w:rsidRPr="00E0352A" w:rsidRDefault="00FE19A0" w:rsidP="00A45695">
            <w:pPr>
              <w:jc w:val="center"/>
              <w:rPr>
                <w:rFonts w:ascii="Times New Roman" w:hAnsi="Times New Roman"/>
                <w:b/>
                <w:color w:val="000000"/>
                <w:sz w:val="24"/>
                <w:szCs w:val="24"/>
              </w:rPr>
            </w:pPr>
            <w:r w:rsidRPr="00E0352A">
              <w:rPr>
                <w:rFonts w:ascii="Times New Roman" w:hAnsi="Times New Roman" w:hint="eastAsia"/>
                <w:b/>
                <w:color w:val="000000"/>
                <w:sz w:val="24"/>
                <w:szCs w:val="24"/>
              </w:rPr>
              <w:t>价格（元）</w:t>
            </w:r>
          </w:p>
        </w:tc>
      </w:tr>
      <w:tr w:rsidR="00FE19A0" w:rsidRPr="00E0352A" w:rsidTr="00A45695">
        <w:trPr>
          <w:trHeight w:val="386"/>
        </w:trPr>
        <w:tc>
          <w:tcPr>
            <w:tcW w:w="2232" w:type="dxa"/>
            <w:vAlign w:val="center"/>
          </w:tcPr>
          <w:p w:rsidR="00FE19A0" w:rsidRPr="00E0352A" w:rsidRDefault="00FE19A0" w:rsidP="00A45695">
            <w:pPr>
              <w:tabs>
                <w:tab w:val="left" w:pos="705"/>
              </w:tabs>
              <w:rPr>
                <w:rFonts w:ascii="Times New Roman" w:hAnsi="Times New Roman"/>
                <w:color w:val="000000"/>
                <w:sz w:val="24"/>
                <w:szCs w:val="24"/>
              </w:rPr>
            </w:pPr>
            <w:r w:rsidRPr="00E0352A">
              <w:rPr>
                <w:rFonts w:ascii="Times New Roman" w:hAnsi="Times New Roman" w:hint="eastAsia"/>
                <w:color w:val="000000"/>
                <w:sz w:val="24"/>
                <w:szCs w:val="24"/>
              </w:rPr>
              <w:t>头部核磁</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792.9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阴式彩超</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148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头部血管成像</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744.3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心脏彩超</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226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颈椎核磁</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720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颈动脉彩超</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208.7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腰椎核磁</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720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双下肢动脉彩超</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208.7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双肾核磁</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792.9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双下肢静脉彩超</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298.7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前列腺核磁</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792.9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肝胆胰脾彩超</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98.7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肺部</w:t>
            </w:r>
            <w:r w:rsidRPr="00E0352A">
              <w:rPr>
                <w:rFonts w:ascii="Times New Roman" w:hAnsi="Times New Roman"/>
                <w:color w:val="000000"/>
                <w:sz w:val="24"/>
                <w:szCs w:val="24"/>
              </w:rPr>
              <w:t>CT</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517.2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甲状腺彩超</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98.7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全腹</w:t>
            </w:r>
            <w:r w:rsidRPr="00E0352A">
              <w:rPr>
                <w:rFonts w:ascii="Times New Roman" w:hAnsi="Times New Roman"/>
                <w:color w:val="000000"/>
                <w:sz w:val="24"/>
                <w:szCs w:val="24"/>
              </w:rPr>
              <w:t xml:space="preserve">CT </w:t>
            </w:r>
            <w:r w:rsidRPr="00E0352A">
              <w:rPr>
                <w:rFonts w:ascii="Times New Roman" w:hAnsi="Times New Roman" w:hint="eastAsia"/>
                <w:color w:val="000000"/>
                <w:sz w:val="24"/>
                <w:szCs w:val="24"/>
              </w:rPr>
              <w:t>平扫</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864.3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泌尿系彩超</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98.7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头</w:t>
            </w:r>
            <w:r w:rsidRPr="00E0352A">
              <w:rPr>
                <w:rFonts w:ascii="Times New Roman" w:hAnsi="Times New Roman"/>
                <w:color w:val="000000"/>
                <w:sz w:val="24"/>
                <w:szCs w:val="24"/>
              </w:rPr>
              <w:t>CT</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220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前列腺彩超</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98.7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颈椎</w:t>
            </w:r>
            <w:r w:rsidRPr="00E0352A">
              <w:rPr>
                <w:rFonts w:ascii="Times New Roman" w:hAnsi="Times New Roman"/>
                <w:color w:val="000000"/>
                <w:sz w:val="24"/>
                <w:szCs w:val="24"/>
              </w:rPr>
              <w:t>CT</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444.3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妇科彩超</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98.7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腰椎</w:t>
            </w:r>
            <w:r w:rsidRPr="00E0352A">
              <w:rPr>
                <w:rFonts w:ascii="Times New Roman" w:hAnsi="Times New Roman"/>
                <w:color w:val="000000"/>
                <w:sz w:val="24"/>
                <w:szCs w:val="24"/>
              </w:rPr>
              <w:t>CT</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444.3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乳腺彩超</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98.7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双肾</w:t>
            </w:r>
            <w:r w:rsidRPr="00E0352A">
              <w:rPr>
                <w:rFonts w:ascii="Times New Roman" w:hAnsi="Times New Roman"/>
                <w:color w:val="000000"/>
                <w:sz w:val="24"/>
                <w:szCs w:val="24"/>
              </w:rPr>
              <w:t>CT</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420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脑彩超</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100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胸部正位片</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80.4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心电图</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胸部侧位片</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80.4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动脉硬化测定</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80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胸部正侧位片</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144.3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红外线乳腺血氧成像</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120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颈椎双斜位</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140.4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骨密度</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90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腰椎正侧位</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144.3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24</w:t>
            </w:r>
            <w:r w:rsidRPr="00E0352A">
              <w:rPr>
                <w:rFonts w:ascii="Times New Roman" w:hAnsi="Times New Roman" w:hint="eastAsia"/>
                <w:color w:val="000000"/>
                <w:sz w:val="24"/>
                <w:szCs w:val="24"/>
              </w:rPr>
              <w:t>小时动态心电</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280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血常规</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24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风湿三项</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90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尿常规</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32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免疫球蛋白</w:t>
            </w:r>
            <w:r w:rsidRPr="00E0352A">
              <w:rPr>
                <w:rFonts w:ascii="Times New Roman" w:hAnsi="Times New Roman"/>
                <w:color w:val="000000"/>
                <w:sz w:val="24"/>
                <w:szCs w:val="24"/>
              </w:rPr>
              <w:t>+</w:t>
            </w:r>
            <w:r w:rsidRPr="00E0352A">
              <w:rPr>
                <w:rFonts w:ascii="Times New Roman" w:hAnsi="Times New Roman" w:hint="eastAsia"/>
                <w:color w:val="000000"/>
                <w:sz w:val="24"/>
                <w:szCs w:val="24"/>
              </w:rPr>
              <w:t>补体</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100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ABO</w:t>
            </w:r>
            <w:r w:rsidRPr="00E0352A">
              <w:rPr>
                <w:rFonts w:ascii="Times New Roman" w:hAnsi="Times New Roman" w:hint="eastAsia"/>
                <w:color w:val="000000"/>
                <w:sz w:val="24"/>
                <w:szCs w:val="24"/>
              </w:rPr>
              <w:t>血型</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93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性激素六项</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300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肝功八项</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28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糖化血红蛋白</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80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肾功三项</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19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乙肝两对半</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200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血脂四项</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43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丙肝</w:t>
            </w:r>
            <w:r w:rsidRPr="00E0352A">
              <w:rPr>
                <w:rFonts w:ascii="Times New Roman" w:hAnsi="Times New Roman"/>
                <w:color w:val="000000"/>
                <w:sz w:val="24"/>
                <w:szCs w:val="24"/>
              </w:rPr>
              <w:t>110</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110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空腹血糖</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10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离子</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50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微量元素</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57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肿瘤十二项</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380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甲功五项</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230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维生素九项</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480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甲功八项</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350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叶酸</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60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凝血常规</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70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抗核抗体系列</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220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维生素</w:t>
            </w:r>
            <w:r w:rsidRPr="00E0352A">
              <w:rPr>
                <w:rFonts w:ascii="Times New Roman" w:hAnsi="Times New Roman"/>
                <w:color w:val="000000"/>
                <w:sz w:val="24"/>
                <w:szCs w:val="24"/>
              </w:rPr>
              <w:t>B12</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60      □</w:t>
            </w:r>
          </w:p>
        </w:tc>
        <w:tc>
          <w:tcPr>
            <w:tcW w:w="2452" w:type="dxa"/>
            <w:vAlign w:val="center"/>
          </w:tcPr>
          <w:p w:rsidR="00FE19A0" w:rsidRPr="00E0352A" w:rsidRDefault="00FE19A0" w:rsidP="00FE19A0">
            <w:pPr>
              <w:ind w:firstLineChars="100" w:firstLine="31680"/>
              <w:rPr>
                <w:rFonts w:ascii="Times New Roman" w:hAnsi="Times New Roman"/>
                <w:color w:val="000000"/>
                <w:sz w:val="24"/>
                <w:szCs w:val="24"/>
              </w:rPr>
            </w:pPr>
            <w:r w:rsidRPr="00E0352A">
              <w:rPr>
                <w:rFonts w:ascii="Times New Roman" w:hAnsi="Times New Roman" w:hint="eastAsia"/>
                <w:color w:val="000000"/>
                <w:sz w:val="24"/>
                <w:szCs w:val="24"/>
              </w:rPr>
              <w:t>同型半胱氨酸</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90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胃镜</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256.2    □</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无痛胃镜</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848.74   □</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肠镜</w:t>
            </w:r>
            <w:r w:rsidRPr="00E0352A">
              <w:rPr>
                <w:rFonts w:ascii="Times New Roman" w:hAnsi="Times New Roman"/>
                <w:color w:val="000000"/>
                <w:sz w:val="24"/>
                <w:szCs w:val="24"/>
              </w:rPr>
              <w:t>+</w:t>
            </w:r>
            <w:r w:rsidRPr="00E0352A">
              <w:rPr>
                <w:rFonts w:ascii="Times New Roman" w:hAnsi="Times New Roman" w:hint="eastAsia"/>
                <w:color w:val="000000"/>
                <w:sz w:val="24"/>
                <w:szCs w:val="24"/>
              </w:rPr>
              <w:t>合爽</w:t>
            </w:r>
          </w:p>
        </w:tc>
        <w:tc>
          <w:tcPr>
            <w:tcW w:w="1934"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296.8+86.5□</w:t>
            </w:r>
          </w:p>
        </w:tc>
        <w:tc>
          <w:tcPr>
            <w:tcW w:w="2452"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hint="eastAsia"/>
                <w:color w:val="000000"/>
                <w:sz w:val="24"/>
                <w:szCs w:val="24"/>
              </w:rPr>
              <w:t>无痛肠镜</w:t>
            </w:r>
            <w:r w:rsidRPr="00E0352A">
              <w:rPr>
                <w:rFonts w:ascii="Times New Roman" w:hAnsi="Times New Roman"/>
                <w:color w:val="000000"/>
                <w:sz w:val="24"/>
                <w:szCs w:val="24"/>
              </w:rPr>
              <w:t>+</w:t>
            </w:r>
            <w:r w:rsidRPr="00E0352A">
              <w:rPr>
                <w:rFonts w:ascii="Times New Roman" w:hAnsi="Times New Roman" w:hint="eastAsia"/>
                <w:color w:val="000000"/>
                <w:sz w:val="24"/>
                <w:szCs w:val="24"/>
              </w:rPr>
              <w:t>合爽</w:t>
            </w:r>
          </w:p>
        </w:tc>
        <w:tc>
          <w:tcPr>
            <w:tcW w:w="1528" w:type="dxa"/>
            <w:vAlign w:val="center"/>
          </w:tcPr>
          <w:p w:rsidR="00FE19A0" w:rsidRPr="00E0352A" w:rsidRDefault="00FE19A0" w:rsidP="00A45695">
            <w:pPr>
              <w:rPr>
                <w:rFonts w:ascii="Times New Roman" w:hAnsi="Times New Roman"/>
                <w:color w:val="000000"/>
                <w:sz w:val="24"/>
                <w:szCs w:val="24"/>
              </w:rPr>
            </w:pPr>
            <w:r w:rsidRPr="00E0352A">
              <w:rPr>
                <w:rFonts w:ascii="Times New Roman" w:hAnsi="Times New Roman"/>
                <w:color w:val="000000"/>
                <w:sz w:val="24"/>
                <w:szCs w:val="24"/>
              </w:rPr>
              <w:t>861.1+86.5□</w:t>
            </w:r>
          </w:p>
        </w:tc>
      </w:tr>
      <w:tr w:rsidR="00FE19A0" w:rsidRPr="00E0352A" w:rsidTr="00A45695">
        <w:trPr>
          <w:trHeight w:val="386"/>
        </w:trPr>
        <w:tc>
          <w:tcPr>
            <w:tcW w:w="2232" w:type="dxa"/>
            <w:vAlign w:val="center"/>
          </w:tcPr>
          <w:p w:rsidR="00FE19A0" w:rsidRPr="00E0352A" w:rsidRDefault="00FE19A0" w:rsidP="00A45695">
            <w:pPr>
              <w:rPr>
                <w:rFonts w:ascii="Times New Roman" w:hAnsi="Times New Roman"/>
                <w:color w:val="000000"/>
                <w:sz w:val="24"/>
                <w:szCs w:val="24"/>
              </w:rPr>
            </w:pPr>
          </w:p>
        </w:tc>
        <w:tc>
          <w:tcPr>
            <w:tcW w:w="1934" w:type="dxa"/>
            <w:vAlign w:val="center"/>
          </w:tcPr>
          <w:p w:rsidR="00FE19A0" w:rsidRPr="00E0352A" w:rsidRDefault="00FE19A0" w:rsidP="00A45695">
            <w:pPr>
              <w:rPr>
                <w:rFonts w:ascii="Times New Roman" w:hAnsi="Times New Roman"/>
                <w:color w:val="000000"/>
                <w:sz w:val="24"/>
                <w:szCs w:val="24"/>
              </w:rPr>
            </w:pPr>
          </w:p>
        </w:tc>
        <w:tc>
          <w:tcPr>
            <w:tcW w:w="2452" w:type="dxa"/>
            <w:vAlign w:val="center"/>
          </w:tcPr>
          <w:p w:rsidR="00FE19A0" w:rsidRPr="00E0352A" w:rsidRDefault="00FE19A0" w:rsidP="00A45695">
            <w:pPr>
              <w:rPr>
                <w:rFonts w:ascii="Times New Roman" w:hAnsi="Times New Roman"/>
                <w:color w:val="000000"/>
                <w:sz w:val="24"/>
                <w:szCs w:val="24"/>
              </w:rPr>
            </w:pPr>
          </w:p>
        </w:tc>
        <w:tc>
          <w:tcPr>
            <w:tcW w:w="1528" w:type="dxa"/>
            <w:vAlign w:val="center"/>
          </w:tcPr>
          <w:p w:rsidR="00FE19A0" w:rsidRPr="00E0352A" w:rsidRDefault="00FE19A0" w:rsidP="00A45695">
            <w:pPr>
              <w:rPr>
                <w:rFonts w:ascii="Times New Roman" w:hAnsi="Times New Roman"/>
                <w:color w:val="000000"/>
                <w:sz w:val="24"/>
                <w:szCs w:val="24"/>
              </w:rPr>
            </w:pPr>
          </w:p>
        </w:tc>
      </w:tr>
    </w:tbl>
    <w:p w:rsidR="00FE19A0" w:rsidRPr="00E0352A" w:rsidRDefault="00FE19A0" w:rsidP="009D42D1">
      <w:pPr>
        <w:jc w:val="center"/>
        <w:rPr>
          <w:rFonts w:ascii="Times New Roman" w:eastAsia="方正小标宋简体" w:hAnsi="Times New Roman"/>
          <w:color w:val="000000"/>
          <w:sz w:val="36"/>
          <w:szCs w:val="36"/>
        </w:rPr>
      </w:pPr>
      <w:r w:rsidRPr="00E0352A">
        <w:rPr>
          <w:rFonts w:ascii="Times New Roman" w:eastAsia="方正小标宋简体" w:hAnsi="Times New Roman" w:hint="eastAsia"/>
          <w:color w:val="000000"/>
          <w:sz w:val="36"/>
          <w:szCs w:val="36"/>
        </w:rPr>
        <w:t>吉林省省直保健对象慢性病疾病筛体检套餐</w:t>
      </w:r>
    </w:p>
    <w:p w:rsidR="00FE19A0" w:rsidRPr="00E0352A" w:rsidRDefault="00FE19A0" w:rsidP="009D42D1">
      <w:pPr>
        <w:spacing w:line="200" w:lineRule="exact"/>
        <w:jc w:val="center"/>
        <w:rPr>
          <w:rFonts w:ascii="Times New Roman" w:hAnsi="Times New Roman"/>
          <w:b/>
          <w:color w:val="FF0000"/>
          <w:sz w:val="38"/>
          <w:szCs w:val="32"/>
        </w:rPr>
      </w:pPr>
    </w:p>
    <w:p w:rsidR="00FE19A0" w:rsidRPr="00E0352A" w:rsidRDefault="00FE19A0" w:rsidP="000D2C1A">
      <w:pPr>
        <w:rPr>
          <w:rFonts w:ascii="Times New Roman" w:hAnsi="Times New Roman"/>
          <w:color w:val="000000"/>
          <w:sz w:val="28"/>
          <w:szCs w:val="28"/>
        </w:rPr>
      </w:pPr>
      <w:r w:rsidRPr="00E0352A">
        <w:rPr>
          <w:rFonts w:ascii="Times New Roman" w:hAnsi="Times New Roman" w:hint="eastAsia"/>
          <w:color w:val="000000"/>
          <w:sz w:val="28"/>
          <w:szCs w:val="28"/>
        </w:rPr>
        <w:t>姓名：</w:t>
      </w:r>
      <w:r w:rsidRPr="00E0352A">
        <w:rPr>
          <w:rFonts w:ascii="Times New Roman" w:hAnsi="Times New Roman"/>
          <w:color w:val="000000"/>
          <w:sz w:val="28"/>
          <w:szCs w:val="28"/>
        </w:rPr>
        <w:t xml:space="preserve">        </w:t>
      </w:r>
      <w:r w:rsidRPr="00E0352A">
        <w:rPr>
          <w:rFonts w:ascii="Times New Roman" w:hAnsi="Times New Roman" w:hint="eastAsia"/>
          <w:color w:val="000000"/>
          <w:sz w:val="28"/>
          <w:szCs w:val="28"/>
        </w:rPr>
        <w:t>性别：</w:t>
      </w:r>
      <w:r w:rsidRPr="00E0352A">
        <w:rPr>
          <w:rFonts w:ascii="Times New Roman" w:hAnsi="Times New Roman"/>
          <w:color w:val="000000"/>
          <w:sz w:val="28"/>
          <w:szCs w:val="28"/>
        </w:rPr>
        <w:t xml:space="preserve">    </w:t>
      </w:r>
      <w:r w:rsidRPr="00E0352A">
        <w:rPr>
          <w:rFonts w:ascii="Times New Roman" w:hAnsi="Times New Roman" w:hint="eastAsia"/>
          <w:color w:val="000000"/>
          <w:sz w:val="28"/>
          <w:szCs w:val="28"/>
        </w:rPr>
        <w:t>年龄：</w:t>
      </w:r>
      <w:r w:rsidRPr="00E0352A">
        <w:rPr>
          <w:rFonts w:ascii="Times New Roman" w:hAnsi="Times New Roman"/>
          <w:color w:val="000000"/>
          <w:sz w:val="28"/>
          <w:szCs w:val="28"/>
        </w:rPr>
        <w:t xml:space="preserve">          </w:t>
      </w:r>
      <w:r w:rsidRPr="00E0352A">
        <w:rPr>
          <w:rFonts w:ascii="Times New Roman" w:hAnsi="Times New Roman" w:hint="eastAsia"/>
          <w:color w:val="000000"/>
          <w:sz w:val="28"/>
          <w:szCs w:val="28"/>
        </w:rPr>
        <w:t>所在单位：</w:t>
      </w:r>
      <w:r w:rsidRPr="00E0352A">
        <w:rPr>
          <w:rFonts w:ascii="Times New Roman" w:hAnsi="Times New Roman"/>
          <w:color w:val="000000"/>
          <w:sz w:val="28"/>
          <w:szCs w:val="28"/>
        </w:rPr>
        <w:t xml:space="preserve">     </w:t>
      </w:r>
    </w:p>
    <w:tbl>
      <w:tblPr>
        <w:tblW w:w="9430" w:type="dxa"/>
        <w:tblInd w:w="-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tblCellMar>
        <w:tblLook w:val="00A0"/>
      </w:tblPr>
      <w:tblGrid>
        <w:gridCol w:w="1016"/>
        <w:gridCol w:w="702"/>
        <w:gridCol w:w="6590"/>
        <w:gridCol w:w="1122"/>
      </w:tblGrid>
      <w:tr w:rsidR="00FE19A0" w:rsidRPr="00E0352A" w:rsidTr="00524EB2">
        <w:trPr>
          <w:trHeight w:val="668"/>
        </w:trPr>
        <w:tc>
          <w:tcPr>
            <w:tcW w:w="1718" w:type="dxa"/>
            <w:gridSpan w:val="2"/>
          </w:tcPr>
          <w:p w:rsidR="00FE19A0" w:rsidRPr="00E0352A" w:rsidRDefault="00FE19A0" w:rsidP="00781603">
            <w:pPr>
              <w:jc w:val="center"/>
              <w:rPr>
                <w:rFonts w:ascii="Times New Roman" w:hAnsi="Times New Roman"/>
                <w:color w:val="000000"/>
                <w:sz w:val="24"/>
                <w:szCs w:val="24"/>
              </w:rPr>
            </w:pPr>
          </w:p>
        </w:tc>
        <w:tc>
          <w:tcPr>
            <w:tcW w:w="6590" w:type="dxa"/>
            <w:vAlign w:val="center"/>
          </w:tcPr>
          <w:p w:rsidR="00FE19A0" w:rsidRPr="00E0352A" w:rsidRDefault="00FE19A0" w:rsidP="00781603">
            <w:pPr>
              <w:jc w:val="center"/>
              <w:rPr>
                <w:rFonts w:ascii="Times New Roman" w:hAnsi="Times New Roman"/>
                <w:b/>
                <w:color w:val="000000"/>
                <w:sz w:val="24"/>
                <w:szCs w:val="24"/>
              </w:rPr>
            </w:pPr>
            <w:r w:rsidRPr="00E0352A">
              <w:rPr>
                <w:rFonts w:ascii="Times New Roman" w:hAnsi="Times New Roman" w:hint="eastAsia"/>
                <w:b/>
                <w:color w:val="000000"/>
                <w:sz w:val="24"/>
                <w:szCs w:val="24"/>
              </w:rPr>
              <w:t>体</w:t>
            </w:r>
            <w:r w:rsidRPr="00E0352A">
              <w:rPr>
                <w:rFonts w:ascii="Times New Roman" w:hAnsi="Times New Roman"/>
                <w:b/>
                <w:color w:val="000000"/>
                <w:sz w:val="24"/>
                <w:szCs w:val="24"/>
              </w:rPr>
              <w:t xml:space="preserve"> </w:t>
            </w:r>
            <w:r w:rsidRPr="00E0352A">
              <w:rPr>
                <w:rFonts w:ascii="Times New Roman" w:hAnsi="Times New Roman" w:hint="eastAsia"/>
                <w:b/>
                <w:color w:val="000000"/>
                <w:sz w:val="24"/>
                <w:szCs w:val="24"/>
              </w:rPr>
              <w:t>检</w:t>
            </w:r>
            <w:r w:rsidRPr="00E0352A">
              <w:rPr>
                <w:rFonts w:ascii="Times New Roman" w:hAnsi="Times New Roman"/>
                <w:b/>
                <w:color w:val="000000"/>
                <w:sz w:val="24"/>
                <w:szCs w:val="24"/>
              </w:rPr>
              <w:t xml:space="preserve"> </w:t>
            </w:r>
            <w:r w:rsidRPr="00E0352A">
              <w:rPr>
                <w:rFonts w:ascii="Times New Roman" w:hAnsi="Times New Roman" w:hint="eastAsia"/>
                <w:b/>
                <w:color w:val="000000"/>
                <w:sz w:val="24"/>
                <w:szCs w:val="24"/>
              </w:rPr>
              <w:t>项</w:t>
            </w:r>
            <w:r w:rsidRPr="00E0352A">
              <w:rPr>
                <w:rFonts w:ascii="Times New Roman" w:hAnsi="Times New Roman"/>
                <w:b/>
                <w:color w:val="000000"/>
                <w:sz w:val="24"/>
                <w:szCs w:val="24"/>
              </w:rPr>
              <w:t xml:space="preserve"> </w:t>
            </w:r>
            <w:r w:rsidRPr="00E0352A">
              <w:rPr>
                <w:rFonts w:ascii="Times New Roman" w:hAnsi="Times New Roman" w:hint="eastAsia"/>
                <w:b/>
                <w:color w:val="000000"/>
                <w:sz w:val="24"/>
                <w:szCs w:val="24"/>
              </w:rPr>
              <w:t>目</w:t>
            </w:r>
          </w:p>
        </w:tc>
        <w:tc>
          <w:tcPr>
            <w:tcW w:w="1122" w:type="dxa"/>
          </w:tcPr>
          <w:p w:rsidR="00FE19A0" w:rsidRPr="00E0352A" w:rsidRDefault="00FE19A0" w:rsidP="00781603">
            <w:pPr>
              <w:jc w:val="center"/>
              <w:rPr>
                <w:rFonts w:ascii="Times New Roman" w:hAnsi="Times New Roman"/>
                <w:b/>
                <w:color w:val="000000"/>
                <w:sz w:val="24"/>
                <w:szCs w:val="24"/>
              </w:rPr>
            </w:pPr>
            <w:r w:rsidRPr="00E0352A">
              <w:rPr>
                <w:rFonts w:ascii="Times New Roman" w:hAnsi="Times New Roman" w:hint="eastAsia"/>
                <w:b/>
                <w:color w:val="000000"/>
                <w:sz w:val="24"/>
                <w:szCs w:val="24"/>
              </w:rPr>
              <w:t>总价</w:t>
            </w:r>
          </w:p>
          <w:p w:rsidR="00FE19A0" w:rsidRPr="00E0352A" w:rsidRDefault="00FE19A0" w:rsidP="00781603">
            <w:pPr>
              <w:jc w:val="center"/>
              <w:rPr>
                <w:rFonts w:ascii="Times New Roman" w:hAnsi="Times New Roman"/>
                <w:b/>
                <w:color w:val="000000"/>
                <w:sz w:val="24"/>
                <w:szCs w:val="24"/>
              </w:rPr>
            </w:pPr>
            <w:r w:rsidRPr="00E0352A">
              <w:rPr>
                <w:rFonts w:ascii="Times New Roman" w:hAnsi="Times New Roman"/>
                <w:b/>
                <w:color w:val="000000"/>
                <w:sz w:val="24"/>
                <w:szCs w:val="24"/>
              </w:rPr>
              <w:t>(</w:t>
            </w:r>
            <w:r w:rsidRPr="00E0352A">
              <w:rPr>
                <w:rFonts w:ascii="Times New Roman" w:hAnsi="Times New Roman" w:hint="eastAsia"/>
                <w:b/>
                <w:color w:val="000000"/>
                <w:sz w:val="24"/>
                <w:szCs w:val="24"/>
              </w:rPr>
              <w:t>元</w:t>
            </w:r>
            <w:r w:rsidRPr="00E0352A">
              <w:rPr>
                <w:rFonts w:ascii="Times New Roman" w:hAnsi="Times New Roman"/>
                <w:b/>
                <w:color w:val="000000"/>
                <w:sz w:val="24"/>
                <w:szCs w:val="24"/>
              </w:rPr>
              <w:t>)</w:t>
            </w:r>
          </w:p>
        </w:tc>
      </w:tr>
      <w:tr w:rsidR="00FE19A0" w:rsidRPr="00E0352A" w:rsidTr="00524EB2">
        <w:trPr>
          <w:trHeight w:val="2821"/>
        </w:trPr>
        <w:tc>
          <w:tcPr>
            <w:tcW w:w="1016" w:type="dxa"/>
            <w:vMerge w:val="restart"/>
            <w:vAlign w:val="center"/>
          </w:tcPr>
          <w:p w:rsidR="00FE19A0" w:rsidRPr="00E0352A" w:rsidRDefault="00FE19A0" w:rsidP="00781603">
            <w:pPr>
              <w:jc w:val="center"/>
              <w:rPr>
                <w:rFonts w:ascii="Times New Roman" w:hAnsi="Times New Roman"/>
                <w:b/>
                <w:color w:val="000000"/>
                <w:sz w:val="24"/>
                <w:szCs w:val="24"/>
              </w:rPr>
            </w:pPr>
            <w:r w:rsidRPr="00E0352A">
              <w:rPr>
                <w:rFonts w:ascii="Times New Roman" w:hAnsi="Times New Roman" w:hint="eastAsia"/>
                <w:b/>
                <w:color w:val="000000"/>
                <w:sz w:val="24"/>
                <w:szCs w:val="24"/>
              </w:rPr>
              <w:t>套餐</w:t>
            </w:r>
            <w:r w:rsidRPr="00E0352A">
              <w:rPr>
                <w:rFonts w:ascii="Times New Roman" w:hAnsi="Times New Roman"/>
                <w:b/>
                <w:color w:val="000000"/>
                <w:sz w:val="24"/>
                <w:szCs w:val="24"/>
              </w:rPr>
              <w:t>1</w:t>
            </w:r>
          </w:p>
        </w:tc>
        <w:tc>
          <w:tcPr>
            <w:tcW w:w="701" w:type="dxa"/>
            <w:vAlign w:val="center"/>
          </w:tcPr>
          <w:p w:rsidR="00FE19A0" w:rsidRPr="00E0352A" w:rsidRDefault="00FE19A0" w:rsidP="00C40966">
            <w:pPr>
              <w:rPr>
                <w:rFonts w:ascii="Times New Roman" w:hAnsi="Times New Roman"/>
                <w:b/>
                <w:color w:val="000000"/>
                <w:sz w:val="24"/>
                <w:szCs w:val="24"/>
              </w:rPr>
            </w:pPr>
            <w:r w:rsidRPr="00E0352A">
              <w:rPr>
                <w:rFonts w:ascii="Times New Roman" w:hAnsi="Times New Roman" w:hint="eastAsia"/>
                <w:b/>
                <w:color w:val="000000"/>
                <w:sz w:val="24"/>
                <w:szCs w:val="24"/>
              </w:rPr>
              <w:t>男</w:t>
            </w:r>
          </w:p>
          <w:p w:rsidR="00FE19A0" w:rsidRPr="00E0352A" w:rsidRDefault="00FE19A0" w:rsidP="00C40966">
            <w:pPr>
              <w:rPr>
                <w:rFonts w:ascii="Times New Roman" w:hAnsi="Times New Roman"/>
                <w:b/>
                <w:color w:val="000000"/>
                <w:sz w:val="24"/>
                <w:szCs w:val="24"/>
              </w:rPr>
            </w:pPr>
          </w:p>
          <w:p w:rsidR="00FE19A0" w:rsidRPr="00E0352A" w:rsidRDefault="00FE19A0" w:rsidP="00C40966">
            <w:pPr>
              <w:rPr>
                <w:rFonts w:ascii="Times New Roman" w:hAnsi="Times New Roman"/>
                <w:b/>
                <w:color w:val="000000"/>
                <w:sz w:val="24"/>
                <w:szCs w:val="24"/>
              </w:rPr>
            </w:pPr>
          </w:p>
          <w:p w:rsidR="00FE19A0" w:rsidRPr="00E0352A" w:rsidRDefault="00FE19A0" w:rsidP="00C40966">
            <w:pPr>
              <w:rPr>
                <w:rFonts w:ascii="Times New Roman" w:hAnsi="Times New Roman"/>
                <w:b/>
                <w:color w:val="000000"/>
                <w:sz w:val="24"/>
                <w:szCs w:val="24"/>
              </w:rPr>
            </w:pPr>
            <w:r w:rsidRPr="00E0352A">
              <w:rPr>
                <w:rFonts w:ascii="Times New Roman" w:hAnsi="Times New Roman"/>
                <w:b/>
                <w:color w:val="000000"/>
                <w:sz w:val="24"/>
                <w:szCs w:val="24"/>
              </w:rPr>
              <w:t>□</w:t>
            </w:r>
          </w:p>
          <w:p w:rsidR="00FE19A0" w:rsidRPr="00E0352A" w:rsidRDefault="00FE19A0" w:rsidP="00C40966">
            <w:pPr>
              <w:rPr>
                <w:rFonts w:ascii="Times New Roman" w:hAnsi="Times New Roman"/>
                <w:b/>
                <w:color w:val="000000"/>
                <w:sz w:val="24"/>
                <w:szCs w:val="24"/>
              </w:rPr>
            </w:pPr>
          </w:p>
        </w:tc>
        <w:tc>
          <w:tcPr>
            <w:tcW w:w="6590" w:type="dxa"/>
          </w:tcPr>
          <w:p w:rsidR="00FE19A0" w:rsidRPr="00E0352A" w:rsidRDefault="00FE19A0" w:rsidP="009D42D1">
            <w:pPr>
              <w:spacing w:line="160" w:lineRule="atLeast"/>
              <w:rPr>
                <w:rFonts w:ascii="Times New Roman" w:hAnsi="Times New Roman"/>
                <w:color w:val="000000"/>
                <w:sz w:val="24"/>
                <w:szCs w:val="24"/>
              </w:rPr>
            </w:pPr>
          </w:p>
          <w:p w:rsidR="00FE19A0" w:rsidRPr="00E0352A" w:rsidRDefault="00FE19A0" w:rsidP="00C40966">
            <w:pPr>
              <w:rPr>
                <w:rFonts w:ascii="Times New Roman" w:hAnsi="Times New Roman"/>
                <w:color w:val="000000"/>
                <w:sz w:val="24"/>
                <w:szCs w:val="24"/>
              </w:rPr>
            </w:pPr>
            <w:r w:rsidRPr="00E0352A">
              <w:rPr>
                <w:rFonts w:ascii="Times New Roman" w:hAnsi="Times New Roman" w:hint="eastAsia"/>
                <w:color w:val="000000"/>
                <w:sz w:val="24"/>
                <w:szCs w:val="24"/>
              </w:rPr>
              <w:t>血常规（</w:t>
            </w:r>
            <w:r w:rsidRPr="00E0352A">
              <w:rPr>
                <w:rFonts w:ascii="Times New Roman" w:hAnsi="Times New Roman"/>
                <w:color w:val="000000"/>
                <w:sz w:val="24"/>
                <w:szCs w:val="24"/>
              </w:rPr>
              <w:t>24</w:t>
            </w:r>
            <w:r w:rsidRPr="00E0352A">
              <w:rPr>
                <w:rFonts w:ascii="Times New Roman" w:hAnsi="Times New Roman" w:hint="eastAsia"/>
                <w:color w:val="000000"/>
                <w:sz w:val="24"/>
                <w:szCs w:val="24"/>
              </w:rPr>
              <w:t>）、尿常规（</w:t>
            </w:r>
            <w:r w:rsidRPr="00E0352A">
              <w:rPr>
                <w:rFonts w:ascii="Times New Roman" w:hAnsi="Times New Roman"/>
                <w:color w:val="000000"/>
                <w:sz w:val="24"/>
                <w:szCs w:val="24"/>
              </w:rPr>
              <w:t>32</w:t>
            </w:r>
            <w:r w:rsidRPr="00E0352A">
              <w:rPr>
                <w:rFonts w:ascii="Times New Roman" w:hAnsi="Times New Roman" w:hint="eastAsia"/>
                <w:color w:val="000000"/>
                <w:sz w:val="24"/>
                <w:szCs w:val="24"/>
              </w:rPr>
              <w:t>）、肝功（</w:t>
            </w:r>
            <w:r w:rsidRPr="00E0352A">
              <w:rPr>
                <w:rFonts w:ascii="Times New Roman" w:hAnsi="Times New Roman"/>
                <w:color w:val="000000"/>
                <w:sz w:val="24"/>
                <w:szCs w:val="24"/>
              </w:rPr>
              <w:t>28</w:t>
            </w:r>
            <w:r w:rsidRPr="00E0352A">
              <w:rPr>
                <w:rFonts w:ascii="Times New Roman" w:hAnsi="Times New Roman" w:hint="eastAsia"/>
                <w:color w:val="000000"/>
                <w:sz w:val="24"/>
                <w:szCs w:val="24"/>
              </w:rPr>
              <w:t>）、血糖（</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）、血脂（</w:t>
            </w:r>
            <w:r w:rsidRPr="00E0352A">
              <w:rPr>
                <w:rFonts w:ascii="Times New Roman" w:hAnsi="Times New Roman"/>
                <w:color w:val="000000"/>
                <w:sz w:val="24"/>
                <w:szCs w:val="24"/>
              </w:rPr>
              <w:t>43</w:t>
            </w:r>
            <w:r w:rsidRPr="00E0352A">
              <w:rPr>
                <w:rFonts w:ascii="Times New Roman" w:hAnsi="Times New Roman" w:hint="eastAsia"/>
                <w:color w:val="000000"/>
                <w:sz w:val="24"/>
                <w:szCs w:val="24"/>
              </w:rPr>
              <w:t>）、肾功（</w:t>
            </w:r>
            <w:r w:rsidRPr="00E0352A">
              <w:rPr>
                <w:rFonts w:ascii="Times New Roman" w:hAnsi="Times New Roman"/>
                <w:color w:val="000000"/>
                <w:sz w:val="24"/>
                <w:szCs w:val="24"/>
              </w:rPr>
              <w:t>19</w:t>
            </w:r>
            <w:r w:rsidRPr="00E0352A">
              <w:rPr>
                <w:rFonts w:ascii="Times New Roman" w:hAnsi="Times New Roman" w:hint="eastAsia"/>
                <w:color w:val="000000"/>
                <w:sz w:val="24"/>
                <w:szCs w:val="24"/>
              </w:rPr>
              <w:t>）、常规心电图（</w:t>
            </w:r>
            <w:r w:rsidRPr="00E0352A">
              <w:rPr>
                <w:rFonts w:ascii="Times New Roman" w:hAnsi="Times New Roman"/>
                <w:color w:val="000000"/>
                <w:sz w:val="24"/>
                <w:szCs w:val="24"/>
              </w:rPr>
              <w:t>20</w:t>
            </w:r>
            <w:r w:rsidRPr="00E0352A">
              <w:rPr>
                <w:rFonts w:ascii="Times New Roman" w:hAnsi="Times New Roman" w:hint="eastAsia"/>
                <w:color w:val="000000"/>
                <w:sz w:val="24"/>
                <w:szCs w:val="24"/>
              </w:rPr>
              <w:t>）、肝胆胰脾彩超（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）、泌尿系彩超（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）、前列腺彩超（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）、甲状腺彩超（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）、心脏彩超（</w:t>
            </w:r>
            <w:r w:rsidRPr="00E0352A">
              <w:rPr>
                <w:rFonts w:ascii="Times New Roman" w:hAnsi="Times New Roman"/>
                <w:color w:val="000000"/>
                <w:sz w:val="24"/>
                <w:szCs w:val="24"/>
              </w:rPr>
              <w:t>226</w:t>
            </w:r>
            <w:r w:rsidRPr="00E0352A">
              <w:rPr>
                <w:rFonts w:ascii="Times New Roman" w:hAnsi="Times New Roman" w:hint="eastAsia"/>
                <w:color w:val="000000"/>
                <w:sz w:val="24"/>
                <w:szCs w:val="24"/>
              </w:rPr>
              <w:t>）、胸部正位片（</w:t>
            </w:r>
            <w:r w:rsidRPr="00E0352A">
              <w:rPr>
                <w:rFonts w:ascii="Times New Roman" w:hAnsi="Times New Roman"/>
                <w:color w:val="000000"/>
                <w:sz w:val="24"/>
                <w:szCs w:val="24"/>
              </w:rPr>
              <w:t>80.4</w:t>
            </w:r>
            <w:r w:rsidRPr="00E0352A">
              <w:rPr>
                <w:rFonts w:ascii="Times New Roman" w:hAnsi="Times New Roman" w:hint="eastAsia"/>
                <w:color w:val="000000"/>
                <w:sz w:val="24"/>
                <w:szCs w:val="24"/>
              </w:rPr>
              <w:t>）、无创周围血管检测（动脉硬化检测）（</w:t>
            </w:r>
            <w:r w:rsidRPr="00E0352A">
              <w:rPr>
                <w:rFonts w:ascii="Times New Roman" w:hAnsi="Times New Roman"/>
                <w:color w:val="000000"/>
                <w:sz w:val="24"/>
                <w:szCs w:val="24"/>
              </w:rPr>
              <w:t>80</w:t>
            </w:r>
            <w:r w:rsidRPr="00E0352A">
              <w:rPr>
                <w:rFonts w:ascii="Times New Roman" w:hAnsi="Times New Roman" w:hint="eastAsia"/>
                <w:color w:val="000000"/>
                <w:sz w:val="24"/>
                <w:szCs w:val="24"/>
              </w:rPr>
              <w:t>）、报告费（</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）、采血费（</w:t>
            </w:r>
            <w:r w:rsidRPr="00E0352A">
              <w:rPr>
                <w:rFonts w:ascii="Times New Roman" w:hAnsi="Times New Roman"/>
                <w:color w:val="000000"/>
                <w:sz w:val="24"/>
                <w:szCs w:val="24"/>
              </w:rPr>
              <w:t>6.7</w:t>
            </w:r>
            <w:r w:rsidRPr="00E0352A">
              <w:rPr>
                <w:rFonts w:ascii="Times New Roman" w:hAnsi="Times New Roman" w:hint="eastAsia"/>
                <w:color w:val="000000"/>
                <w:sz w:val="24"/>
                <w:szCs w:val="24"/>
              </w:rPr>
              <w:t>）、真空管（</w:t>
            </w:r>
            <w:r w:rsidRPr="00E0352A">
              <w:rPr>
                <w:rFonts w:ascii="Times New Roman" w:hAnsi="Times New Roman"/>
                <w:color w:val="000000"/>
                <w:sz w:val="24"/>
                <w:szCs w:val="24"/>
              </w:rPr>
              <w:t>7.2</w:t>
            </w:r>
            <w:r w:rsidRPr="00E0352A">
              <w:rPr>
                <w:rFonts w:ascii="Times New Roman" w:hAnsi="Times New Roman" w:hint="eastAsia"/>
                <w:color w:val="000000"/>
                <w:sz w:val="24"/>
                <w:szCs w:val="24"/>
              </w:rPr>
              <w:t>）</w:t>
            </w: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b/>
                <w:color w:val="000000"/>
                <w:sz w:val="24"/>
                <w:szCs w:val="24"/>
              </w:rPr>
            </w:pPr>
            <w:r w:rsidRPr="00E0352A">
              <w:rPr>
                <w:rFonts w:ascii="Times New Roman" w:hAnsi="Times New Roman" w:hint="eastAsia"/>
                <w:b/>
                <w:color w:val="000000"/>
                <w:sz w:val="24"/>
                <w:szCs w:val="24"/>
              </w:rPr>
              <w:t>赠送项目：骨密度（</w:t>
            </w:r>
            <w:r w:rsidRPr="00E0352A">
              <w:rPr>
                <w:rFonts w:ascii="Times New Roman" w:hAnsi="Times New Roman"/>
                <w:b/>
                <w:color w:val="000000"/>
                <w:sz w:val="24"/>
                <w:szCs w:val="24"/>
              </w:rPr>
              <w:t>90</w:t>
            </w:r>
            <w:r w:rsidRPr="00E0352A">
              <w:rPr>
                <w:rFonts w:ascii="Times New Roman" w:hAnsi="Times New Roman" w:hint="eastAsia"/>
                <w:b/>
                <w:color w:val="000000"/>
                <w:sz w:val="24"/>
                <w:szCs w:val="24"/>
              </w:rPr>
              <w:t>）</w:t>
            </w:r>
          </w:p>
        </w:tc>
        <w:tc>
          <w:tcPr>
            <w:tcW w:w="1122" w:type="dxa"/>
          </w:tcPr>
          <w:p w:rsidR="00FE19A0" w:rsidRPr="00E0352A" w:rsidRDefault="00FE19A0" w:rsidP="00C40966">
            <w:pPr>
              <w:rPr>
                <w:rFonts w:ascii="Times New Roman" w:hAnsi="Times New Roman"/>
                <w:color w:val="000000"/>
                <w:sz w:val="24"/>
                <w:szCs w:val="24"/>
              </w:rPr>
            </w:pPr>
            <w:r w:rsidRPr="00E0352A">
              <w:rPr>
                <w:rFonts w:ascii="Times New Roman" w:hAnsi="Times New Roman"/>
                <w:color w:val="000000"/>
                <w:sz w:val="24"/>
                <w:szCs w:val="24"/>
              </w:rPr>
              <w:t>981.1</w:t>
            </w: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b/>
                <w:color w:val="000000"/>
                <w:sz w:val="24"/>
                <w:szCs w:val="24"/>
              </w:rPr>
            </w:pPr>
            <w:r w:rsidRPr="00E0352A">
              <w:rPr>
                <w:rFonts w:ascii="Times New Roman" w:hAnsi="Times New Roman"/>
                <w:b/>
                <w:color w:val="000000"/>
                <w:sz w:val="24"/>
                <w:szCs w:val="24"/>
              </w:rPr>
              <w:t>90</w:t>
            </w:r>
            <w:r w:rsidRPr="00E0352A">
              <w:rPr>
                <w:rFonts w:ascii="Times New Roman" w:hAnsi="Times New Roman" w:hint="eastAsia"/>
                <w:b/>
                <w:color w:val="000000"/>
                <w:sz w:val="24"/>
                <w:szCs w:val="24"/>
              </w:rPr>
              <w:t>（赠）</w:t>
            </w:r>
          </w:p>
        </w:tc>
      </w:tr>
      <w:tr w:rsidR="00FE19A0" w:rsidRPr="00E0352A" w:rsidTr="00524EB2">
        <w:trPr>
          <w:trHeight w:val="2799"/>
        </w:trPr>
        <w:tc>
          <w:tcPr>
            <w:tcW w:w="1016" w:type="dxa"/>
            <w:vMerge/>
          </w:tcPr>
          <w:p w:rsidR="00FE19A0" w:rsidRPr="00E0352A" w:rsidRDefault="00FE19A0" w:rsidP="00C40966">
            <w:pPr>
              <w:rPr>
                <w:rFonts w:ascii="Times New Roman" w:hAnsi="Times New Roman"/>
                <w:color w:val="000000"/>
                <w:sz w:val="24"/>
                <w:szCs w:val="24"/>
              </w:rPr>
            </w:pPr>
          </w:p>
        </w:tc>
        <w:tc>
          <w:tcPr>
            <w:tcW w:w="701" w:type="dxa"/>
            <w:vAlign w:val="center"/>
          </w:tcPr>
          <w:p w:rsidR="00FE19A0" w:rsidRPr="00E0352A" w:rsidRDefault="00FE19A0" w:rsidP="00C40966">
            <w:pPr>
              <w:rPr>
                <w:rFonts w:ascii="Times New Roman" w:hAnsi="Times New Roman"/>
                <w:b/>
                <w:color w:val="000000"/>
                <w:sz w:val="24"/>
                <w:szCs w:val="24"/>
              </w:rPr>
            </w:pPr>
            <w:r w:rsidRPr="00E0352A">
              <w:rPr>
                <w:rFonts w:ascii="Times New Roman" w:hAnsi="Times New Roman" w:hint="eastAsia"/>
                <w:b/>
                <w:color w:val="000000"/>
                <w:sz w:val="24"/>
                <w:szCs w:val="24"/>
              </w:rPr>
              <w:t>女</w:t>
            </w:r>
          </w:p>
          <w:p w:rsidR="00FE19A0" w:rsidRPr="00E0352A" w:rsidRDefault="00FE19A0" w:rsidP="00C40966">
            <w:pPr>
              <w:rPr>
                <w:rFonts w:ascii="Times New Roman" w:hAnsi="Times New Roman"/>
                <w:b/>
                <w:color w:val="000000"/>
                <w:sz w:val="24"/>
                <w:szCs w:val="24"/>
              </w:rPr>
            </w:pPr>
          </w:p>
          <w:p w:rsidR="00FE19A0" w:rsidRPr="00E0352A" w:rsidRDefault="00FE19A0" w:rsidP="00C40966">
            <w:pPr>
              <w:rPr>
                <w:rFonts w:ascii="Times New Roman" w:hAnsi="Times New Roman"/>
                <w:b/>
                <w:color w:val="000000"/>
                <w:sz w:val="24"/>
                <w:szCs w:val="24"/>
              </w:rPr>
            </w:pPr>
          </w:p>
          <w:p w:rsidR="00FE19A0" w:rsidRPr="00E0352A" w:rsidRDefault="00FE19A0" w:rsidP="00C40966">
            <w:pPr>
              <w:rPr>
                <w:rFonts w:ascii="Times New Roman" w:hAnsi="Times New Roman"/>
                <w:b/>
                <w:color w:val="000000"/>
                <w:sz w:val="24"/>
                <w:szCs w:val="24"/>
              </w:rPr>
            </w:pPr>
            <w:r w:rsidRPr="00E0352A">
              <w:rPr>
                <w:rFonts w:ascii="Times New Roman" w:hAnsi="Times New Roman"/>
                <w:b/>
                <w:color w:val="000000"/>
                <w:sz w:val="24"/>
                <w:szCs w:val="24"/>
              </w:rPr>
              <w:t>□</w:t>
            </w:r>
          </w:p>
          <w:p w:rsidR="00FE19A0" w:rsidRPr="00E0352A" w:rsidRDefault="00FE19A0" w:rsidP="00C40966">
            <w:pPr>
              <w:rPr>
                <w:rFonts w:ascii="Times New Roman" w:hAnsi="Times New Roman"/>
                <w:b/>
                <w:color w:val="000000"/>
                <w:sz w:val="24"/>
                <w:szCs w:val="24"/>
              </w:rPr>
            </w:pPr>
          </w:p>
        </w:tc>
        <w:tc>
          <w:tcPr>
            <w:tcW w:w="6590" w:type="dxa"/>
          </w:tcPr>
          <w:p w:rsidR="00FE19A0" w:rsidRPr="00E0352A" w:rsidRDefault="00FE19A0" w:rsidP="009D42D1">
            <w:pPr>
              <w:spacing w:line="160" w:lineRule="exact"/>
              <w:rPr>
                <w:rFonts w:ascii="Times New Roman" w:hAnsi="Times New Roman"/>
                <w:color w:val="000000"/>
                <w:sz w:val="24"/>
                <w:szCs w:val="24"/>
              </w:rPr>
            </w:pPr>
          </w:p>
          <w:p w:rsidR="00FE19A0" w:rsidRPr="00E0352A" w:rsidRDefault="00FE19A0" w:rsidP="00C40966">
            <w:pPr>
              <w:rPr>
                <w:rFonts w:ascii="Times New Roman" w:hAnsi="Times New Roman"/>
                <w:color w:val="000000"/>
                <w:sz w:val="24"/>
                <w:szCs w:val="24"/>
              </w:rPr>
            </w:pPr>
            <w:r w:rsidRPr="00E0352A">
              <w:rPr>
                <w:rFonts w:ascii="Times New Roman" w:hAnsi="Times New Roman" w:hint="eastAsia"/>
                <w:color w:val="000000"/>
                <w:sz w:val="24"/>
                <w:szCs w:val="24"/>
              </w:rPr>
              <w:t>血常规（</w:t>
            </w:r>
            <w:r w:rsidRPr="00E0352A">
              <w:rPr>
                <w:rFonts w:ascii="Times New Roman" w:hAnsi="Times New Roman"/>
                <w:color w:val="000000"/>
                <w:sz w:val="24"/>
                <w:szCs w:val="24"/>
              </w:rPr>
              <w:t>24</w:t>
            </w:r>
            <w:r w:rsidRPr="00E0352A">
              <w:rPr>
                <w:rFonts w:ascii="Times New Roman" w:hAnsi="Times New Roman" w:hint="eastAsia"/>
                <w:color w:val="000000"/>
                <w:sz w:val="24"/>
                <w:szCs w:val="24"/>
              </w:rPr>
              <w:t>）、尿常规（</w:t>
            </w:r>
            <w:r w:rsidRPr="00E0352A">
              <w:rPr>
                <w:rFonts w:ascii="Times New Roman" w:hAnsi="Times New Roman"/>
                <w:color w:val="000000"/>
                <w:sz w:val="24"/>
                <w:szCs w:val="24"/>
              </w:rPr>
              <w:t>32</w:t>
            </w:r>
            <w:r w:rsidRPr="00E0352A">
              <w:rPr>
                <w:rFonts w:ascii="Times New Roman" w:hAnsi="Times New Roman" w:hint="eastAsia"/>
                <w:color w:val="000000"/>
                <w:sz w:val="24"/>
                <w:szCs w:val="24"/>
              </w:rPr>
              <w:t>）、肝功（</w:t>
            </w:r>
            <w:r w:rsidRPr="00E0352A">
              <w:rPr>
                <w:rFonts w:ascii="Times New Roman" w:hAnsi="Times New Roman"/>
                <w:color w:val="000000"/>
                <w:sz w:val="24"/>
                <w:szCs w:val="24"/>
              </w:rPr>
              <w:t>28</w:t>
            </w:r>
            <w:r w:rsidRPr="00E0352A">
              <w:rPr>
                <w:rFonts w:ascii="Times New Roman" w:hAnsi="Times New Roman" w:hint="eastAsia"/>
                <w:color w:val="000000"/>
                <w:sz w:val="24"/>
                <w:szCs w:val="24"/>
              </w:rPr>
              <w:t>）、血糖（</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）、血脂（</w:t>
            </w:r>
            <w:r w:rsidRPr="00E0352A">
              <w:rPr>
                <w:rFonts w:ascii="Times New Roman" w:hAnsi="Times New Roman"/>
                <w:color w:val="000000"/>
                <w:sz w:val="24"/>
                <w:szCs w:val="24"/>
              </w:rPr>
              <w:t>43</w:t>
            </w:r>
            <w:r w:rsidRPr="00E0352A">
              <w:rPr>
                <w:rFonts w:ascii="Times New Roman" w:hAnsi="Times New Roman" w:hint="eastAsia"/>
                <w:color w:val="000000"/>
                <w:sz w:val="24"/>
                <w:szCs w:val="24"/>
              </w:rPr>
              <w:t>）、肾功（</w:t>
            </w:r>
            <w:r w:rsidRPr="00E0352A">
              <w:rPr>
                <w:rFonts w:ascii="Times New Roman" w:hAnsi="Times New Roman"/>
                <w:color w:val="000000"/>
                <w:sz w:val="24"/>
                <w:szCs w:val="24"/>
              </w:rPr>
              <w:t>19</w:t>
            </w:r>
            <w:r w:rsidRPr="00E0352A">
              <w:rPr>
                <w:rFonts w:ascii="Times New Roman" w:hAnsi="Times New Roman" w:hint="eastAsia"/>
                <w:color w:val="000000"/>
                <w:sz w:val="24"/>
                <w:szCs w:val="24"/>
              </w:rPr>
              <w:t>）、常规心电图（</w:t>
            </w:r>
            <w:r w:rsidRPr="00E0352A">
              <w:rPr>
                <w:rFonts w:ascii="Times New Roman" w:hAnsi="Times New Roman"/>
                <w:color w:val="000000"/>
                <w:sz w:val="24"/>
                <w:szCs w:val="24"/>
              </w:rPr>
              <w:t>20</w:t>
            </w:r>
            <w:r w:rsidRPr="00E0352A">
              <w:rPr>
                <w:rFonts w:ascii="Times New Roman" w:hAnsi="Times New Roman" w:hint="eastAsia"/>
                <w:color w:val="000000"/>
                <w:sz w:val="24"/>
                <w:szCs w:val="24"/>
              </w:rPr>
              <w:t>）、肝胆胰脾彩超（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）、泌尿系彩超（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）、妇科彩超（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）、甲状腺彩超（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）、心脏彩超（</w:t>
            </w:r>
            <w:r w:rsidRPr="00E0352A">
              <w:rPr>
                <w:rFonts w:ascii="Times New Roman" w:hAnsi="Times New Roman"/>
                <w:color w:val="000000"/>
                <w:sz w:val="24"/>
                <w:szCs w:val="24"/>
              </w:rPr>
              <w:t>226</w:t>
            </w:r>
            <w:r w:rsidRPr="00E0352A">
              <w:rPr>
                <w:rFonts w:ascii="Times New Roman" w:hAnsi="Times New Roman" w:hint="eastAsia"/>
                <w:color w:val="000000"/>
                <w:sz w:val="24"/>
                <w:szCs w:val="24"/>
              </w:rPr>
              <w:t>）、胸部正位片（</w:t>
            </w:r>
            <w:r w:rsidRPr="00E0352A">
              <w:rPr>
                <w:rFonts w:ascii="Times New Roman" w:hAnsi="Times New Roman"/>
                <w:color w:val="000000"/>
                <w:sz w:val="24"/>
                <w:szCs w:val="24"/>
              </w:rPr>
              <w:t>80.4</w:t>
            </w:r>
            <w:r w:rsidRPr="00E0352A">
              <w:rPr>
                <w:rFonts w:ascii="Times New Roman" w:hAnsi="Times New Roman" w:hint="eastAsia"/>
                <w:color w:val="000000"/>
                <w:sz w:val="24"/>
                <w:szCs w:val="24"/>
              </w:rPr>
              <w:t>）、无创周围血管检测（动脉硬化检测）（</w:t>
            </w:r>
            <w:r w:rsidRPr="00E0352A">
              <w:rPr>
                <w:rFonts w:ascii="Times New Roman" w:hAnsi="Times New Roman"/>
                <w:color w:val="000000"/>
                <w:sz w:val="24"/>
                <w:szCs w:val="24"/>
              </w:rPr>
              <w:t>80</w:t>
            </w:r>
            <w:r w:rsidRPr="00E0352A">
              <w:rPr>
                <w:rFonts w:ascii="Times New Roman" w:hAnsi="Times New Roman" w:hint="eastAsia"/>
                <w:color w:val="000000"/>
                <w:sz w:val="24"/>
                <w:szCs w:val="24"/>
              </w:rPr>
              <w:t>）、报告费（</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）、采血费（</w:t>
            </w:r>
            <w:r w:rsidRPr="00E0352A">
              <w:rPr>
                <w:rFonts w:ascii="Times New Roman" w:hAnsi="Times New Roman"/>
                <w:color w:val="000000"/>
                <w:sz w:val="24"/>
                <w:szCs w:val="24"/>
              </w:rPr>
              <w:t>6.7</w:t>
            </w:r>
            <w:r w:rsidRPr="00E0352A">
              <w:rPr>
                <w:rFonts w:ascii="Times New Roman" w:hAnsi="Times New Roman" w:hint="eastAsia"/>
                <w:color w:val="000000"/>
                <w:sz w:val="24"/>
                <w:szCs w:val="24"/>
              </w:rPr>
              <w:t>）、真空管（</w:t>
            </w:r>
            <w:r w:rsidRPr="00E0352A">
              <w:rPr>
                <w:rFonts w:ascii="Times New Roman" w:hAnsi="Times New Roman"/>
                <w:color w:val="000000"/>
                <w:sz w:val="24"/>
                <w:szCs w:val="24"/>
              </w:rPr>
              <w:t>7.2</w:t>
            </w:r>
            <w:r w:rsidRPr="00E0352A">
              <w:rPr>
                <w:rFonts w:ascii="Times New Roman" w:hAnsi="Times New Roman" w:hint="eastAsia"/>
                <w:color w:val="000000"/>
                <w:sz w:val="24"/>
                <w:szCs w:val="24"/>
              </w:rPr>
              <w:t>）</w:t>
            </w: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b/>
                <w:color w:val="000000"/>
                <w:sz w:val="24"/>
                <w:szCs w:val="24"/>
              </w:rPr>
            </w:pPr>
            <w:r w:rsidRPr="00E0352A">
              <w:rPr>
                <w:rFonts w:ascii="Times New Roman" w:hAnsi="Times New Roman" w:hint="eastAsia"/>
                <w:b/>
                <w:color w:val="000000"/>
                <w:sz w:val="24"/>
                <w:szCs w:val="24"/>
              </w:rPr>
              <w:t>赠送项目：骨密度（</w:t>
            </w:r>
            <w:r w:rsidRPr="00E0352A">
              <w:rPr>
                <w:rFonts w:ascii="Times New Roman" w:hAnsi="Times New Roman"/>
                <w:b/>
                <w:color w:val="000000"/>
                <w:sz w:val="24"/>
                <w:szCs w:val="24"/>
              </w:rPr>
              <w:t>90</w:t>
            </w:r>
            <w:r w:rsidRPr="00E0352A">
              <w:rPr>
                <w:rFonts w:ascii="Times New Roman" w:hAnsi="Times New Roman" w:hint="eastAsia"/>
                <w:b/>
                <w:color w:val="000000"/>
                <w:sz w:val="24"/>
                <w:szCs w:val="24"/>
              </w:rPr>
              <w:t>）</w:t>
            </w:r>
          </w:p>
          <w:p w:rsidR="00FE19A0" w:rsidRPr="00E0352A" w:rsidRDefault="00FE19A0" w:rsidP="00C40966">
            <w:pPr>
              <w:rPr>
                <w:rFonts w:ascii="Times New Roman" w:hAnsi="Times New Roman"/>
                <w:color w:val="000000"/>
                <w:sz w:val="24"/>
                <w:szCs w:val="24"/>
              </w:rPr>
            </w:pPr>
            <w:r w:rsidRPr="00E0352A">
              <w:rPr>
                <w:rFonts w:ascii="Times New Roman" w:hAnsi="Times New Roman"/>
                <w:b/>
                <w:color w:val="000000"/>
                <w:sz w:val="24"/>
                <w:szCs w:val="24"/>
              </w:rPr>
              <w:t xml:space="preserve">          </w:t>
            </w:r>
            <w:r w:rsidRPr="00E0352A">
              <w:rPr>
                <w:rFonts w:ascii="Times New Roman" w:hAnsi="Times New Roman" w:hint="eastAsia"/>
                <w:b/>
                <w:color w:val="000000"/>
                <w:sz w:val="24"/>
                <w:szCs w:val="24"/>
              </w:rPr>
              <w:t>红外线乳腺血氧成像（</w:t>
            </w:r>
            <w:r w:rsidRPr="00E0352A">
              <w:rPr>
                <w:rFonts w:ascii="Times New Roman" w:hAnsi="Times New Roman"/>
                <w:b/>
                <w:color w:val="000000"/>
                <w:sz w:val="24"/>
                <w:szCs w:val="24"/>
              </w:rPr>
              <w:t>120</w:t>
            </w:r>
            <w:r w:rsidRPr="00E0352A">
              <w:rPr>
                <w:rFonts w:ascii="Times New Roman" w:hAnsi="Times New Roman" w:hint="eastAsia"/>
                <w:b/>
                <w:color w:val="000000"/>
                <w:sz w:val="24"/>
                <w:szCs w:val="24"/>
              </w:rPr>
              <w:t>）</w:t>
            </w:r>
          </w:p>
        </w:tc>
        <w:tc>
          <w:tcPr>
            <w:tcW w:w="1122" w:type="dxa"/>
          </w:tcPr>
          <w:p w:rsidR="00FE19A0" w:rsidRPr="00E0352A" w:rsidRDefault="00FE19A0" w:rsidP="00C40966">
            <w:pPr>
              <w:rPr>
                <w:rFonts w:ascii="Times New Roman" w:hAnsi="Times New Roman"/>
                <w:color w:val="000000"/>
                <w:sz w:val="24"/>
                <w:szCs w:val="24"/>
              </w:rPr>
            </w:pPr>
            <w:r w:rsidRPr="00E0352A">
              <w:rPr>
                <w:rFonts w:ascii="Times New Roman" w:hAnsi="Times New Roman"/>
                <w:color w:val="000000"/>
                <w:sz w:val="24"/>
                <w:szCs w:val="24"/>
              </w:rPr>
              <w:t>981.1</w:t>
            </w: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b/>
                <w:color w:val="000000"/>
                <w:sz w:val="24"/>
                <w:szCs w:val="24"/>
              </w:rPr>
            </w:pPr>
            <w:r w:rsidRPr="00E0352A">
              <w:rPr>
                <w:rFonts w:ascii="Times New Roman" w:hAnsi="Times New Roman"/>
                <w:b/>
                <w:color w:val="000000"/>
                <w:sz w:val="24"/>
                <w:szCs w:val="24"/>
              </w:rPr>
              <w:t>210</w:t>
            </w:r>
            <w:r w:rsidRPr="00E0352A">
              <w:rPr>
                <w:rFonts w:ascii="Times New Roman" w:hAnsi="Times New Roman" w:hint="eastAsia"/>
                <w:b/>
                <w:color w:val="000000"/>
                <w:sz w:val="24"/>
                <w:szCs w:val="24"/>
              </w:rPr>
              <w:t>（赠）</w:t>
            </w:r>
          </w:p>
        </w:tc>
      </w:tr>
      <w:tr w:rsidR="00FE19A0" w:rsidRPr="00E0352A" w:rsidTr="00524EB2">
        <w:trPr>
          <w:trHeight w:val="2730"/>
        </w:trPr>
        <w:tc>
          <w:tcPr>
            <w:tcW w:w="1016" w:type="dxa"/>
            <w:vMerge w:val="restart"/>
            <w:vAlign w:val="center"/>
          </w:tcPr>
          <w:p w:rsidR="00FE19A0" w:rsidRPr="00E0352A" w:rsidRDefault="00FE19A0" w:rsidP="00781603">
            <w:pPr>
              <w:jc w:val="center"/>
              <w:rPr>
                <w:rFonts w:ascii="Times New Roman" w:hAnsi="Times New Roman"/>
                <w:b/>
                <w:color w:val="000000"/>
                <w:sz w:val="24"/>
                <w:szCs w:val="24"/>
              </w:rPr>
            </w:pPr>
            <w:r w:rsidRPr="00E0352A">
              <w:rPr>
                <w:rFonts w:ascii="Times New Roman" w:hAnsi="Times New Roman" w:hint="eastAsia"/>
                <w:b/>
                <w:color w:val="000000"/>
                <w:sz w:val="24"/>
                <w:szCs w:val="24"/>
              </w:rPr>
              <w:t>套餐</w:t>
            </w:r>
            <w:r w:rsidRPr="00E0352A">
              <w:rPr>
                <w:rFonts w:ascii="Times New Roman" w:hAnsi="Times New Roman"/>
                <w:b/>
                <w:color w:val="000000"/>
                <w:sz w:val="24"/>
                <w:szCs w:val="24"/>
              </w:rPr>
              <w:t>2</w:t>
            </w:r>
          </w:p>
        </w:tc>
        <w:tc>
          <w:tcPr>
            <w:tcW w:w="701" w:type="dxa"/>
            <w:vAlign w:val="center"/>
          </w:tcPr>
          <w:p w:rsidR="00FE19A0" w:rsidRPr="00E0352A" w:rsidRDefault="00FE19A0" w:rsidP="00C40966">
            <w:pPr>
              <w:rPr>
                <w:rFonts w:ascii="Times New Roman" w:hAnsi="Times New Roman"/>
                <w:b/>
                <w:color w:val="000000"/>
                <w:sz w:val="24"/>
                <w:szCs w:val="24"/>
              </w:rPr>
            </w:pPr>
            <w:r w:rsidRPr="00E0352A">
              <w:rPr>
                <w:rFonts w:ascii="Times New Roman" w:hAnsi="Times New Roman" w:hint="eastAsia"/>
                <w:b/>
                <w:color w:val="000000"/>
                <w:sz w:val="24"/>
                <w:szCs w:val="24"/>
              </w:rPr>
              <w:t>男</w:t>
            </w:r>
          </w:p>
          <w:p w:rsidR="00FE19A0" w:rsidRPr="00E0352A" w:rsidRDefault="00FE19A0" w:rsidP="00C40966">
            <w:pPr>
              <w:rPr>
                <w:rFonts w:ascii="Times New Roman" w:hAnsi="Times New Roman"/>
                <w:b/>
                <w:color w:val="000000"/>
                <w:sz w:val="24"/>
                <w:szCs w:val="24"/>
              </w:rPr>
            </w:pPr>
          </w:p>
          <w:p w:rsidR="00FE19A0" w:rsidRPr="00E0352A" w:rsidRDefault="00FE19A0" w:rsidP="00C40966">
            <w:pPr>
              <w:rPr>
                <w:rFonts w:ascii="Times New Roman" w:hAnsi="Times New Roman"/>
                <w:b/>
                <w:color w:val="000000"/>
                <w:sz w:val="24"/>
                <w:szCs w:val="24"/>
              </w:rPr>
            </w:pPr>
          </w:p>
          <w:p w:rsidR="00FE19A0" w:rsidRPr="00E0352A" w:rsidRDefault="00FE19A0" w:rsidP="00C40966">
            <w:pPr>
              <w:rPr>
                <w:rFonts w:ascii="Times New Roman" w:hAnsi="Times New Roman"/>
                <w:b/>
                <w:color w:val="000000"/>
                <w:sz w:val="24"/>
                <w:szCs w:val="24"/>
              </w:rPr>
            </w:pPr>
            <w:r w:rsidRPr="00E0352A">
              <w:rPr>
                <w:rFonts w:ascii="Times New Roman" w:hAnsi="Times New Roman"/>
                <w:b/>
                <w:color w:val="000000"/>
                <w:sz w:val="24"/>
                <w:szCs w:val="24"/>
              </w:rPr>
              <w:t>□</w:t>
            </w:r>
          </w:p>
          <w:p w:rsidR="00FE19A0" w:rsidRPr="00E0352A" w:rsidRDefault="00FE19A0" w:rsidP="00C40966">
            <w:pPr>
              <w:rPr>
                <w:rFonts w:ascii="Times New Roman" w:hAnsi="Times New Roman"/>
                <w:b/>
                <w:color w:val="000000"/>
                <w:sz w:val="24"/>
                <w:szCs w:val="24"/>
              </w:rPr>
            </w:pPr>
          </w:p>
          <w:p w:rsidR="00FE19A0" w:rsidRPr="00E0352A" w:rsidRDefault="00FE19A0" w:rsidP="00C40966">
            <w:pPr>
              <w:rPr>
                <w:rFonts w:ascii="Times New Roman" w:hAnsi="Times New Roman"/>
                <w:b/>
                <w:color w:val="000000"/>
                <w:sz w:val="24"/>
                <w:szCs w:val="24"/>
              </w:rPr>
            </w:pPr>
          </w:p>
        </w:tc>
        <w:tc>
          <w:tcPr>
            <w:tcW w:w="6590" w:type="dxa"/>
          </w:tcPr>
          <w:p w:rsidR="00FE19A0" w:rsidRPr="00E0352A" w:rsidRDefault="00FE19A0" w:rsidP="009D42D1">
            <w:pPr>
              <w:spacing w:line="160" w:lineRule="exact"/>
              <w:rPr>
                <w:rFonts w:ascii="Times New Roman" w:hAnsi="Times New Roman"/>
                <w:color w:val="000000"/>
                <w:sz w:val="24"/>
                <w:szCs w:val="24"/>
              </w:rPr>
            </w:pPr>
          </w:p>
          <w:p w:rsidR="00FE19A0" w:rsidRPr="00E0352A" w:rsidRDefault="00FE19A0" w:rsidP="00C40966">
            <w:pPr>
              <w:rPr>
                <w:rFonts w:ascii="Times New Roman" w:hAnsi="Times New Roman"/>
                <w:color w:val="000000"/>
                <w:sz w:val="24"/>
                <w:szCs w:val="24"/>
              </w:rPr>
            </w:pPr>
            <w:r w:rsidRPr="00E0352A">
              <w:rPr>
                <w:rFonts w:ascii="Times New Roman" w:hAnsi="Times New Roman" w:hint="eastAsia"/>
                <w:color w:val="000000"/>
                <w:sz w:val="24"/>
                <w:szCs w:val="24"/>
              </w:rPr>
              <w:t>血常规（</w:t>
            </w:r>
            <w:r w:rsidRPr="00E0352A">
              <w:rPr>
                <w:rFonts w:ascii="Times New Roman" w:hAnsi="Times New Roman"/>
                <w:color w:val="000000"/>
                <w:sz w:val="24"/>
                <w:szCs w:val="24"/>
              </w:rPr>
              <w:t>24</w:t>
            </w:r>
            <w:r w:rsidRPr="00E0352A">
              <w:rPr>
                <w:rFonts w:ascii="Times New Roman" w:hAnsi="Times New Roman" w:hint="eastAsia"/>
                <w:color w:val="000000"/>
                <w:sz w:val="24"/>
                <w:szCs w:val="24"/>
              </w:rPr>
              <w:t>）、尿常规（</w:t>
            </w:r>
            <w:r w:rsidRPr="00E0352A">
              <w:rPr>
                <w:rFonts w:ascii="Times New Roman" w:hAnsi="Times New Roman"/>
                <w:color w:val="000000"/>
                <w:sz w:val="24"/>
                <w:szCs w:val="24"/>
              </w:rPr>
              <w:t>32</w:t>
            </w:r>
            <w:r w:rsidRPr="00E0352A">
              <w:rPr>
                <w:rFonts w:ascii="Times New Roman" w:hAnsi="Times New Roman" w:hint="eastAsia"/>
                <w:color w:val="000000"/>
                <w:sz w:val="24"/>
                <w:szCs w:val="24"/>
              </w:rPr>
              <w:t>）、肝功（</w:t>
            </w:r>
            <w:r w:rsidRPr="00E0352A">
              <w:rPr>
                <w:rFonts w:ascii="Times New Roman" w:hAnsi="Times New Roman"/>
                <w:color w:val="000000"/>
                <w:sz w:val="24"/>
                <w:szCs w:val="24"/>
              </w:rPr>
              <w:t>28</w:t>
            </w:r>
            <w:r w:rsidRPr="00E0352A">
              <w:rPr>
                <w:rFonts w:ascii="Times New Roman" w:hAnsi="Times New Roman" w:hint="eastAsia"/>
                <w:color w:val="000000"/>
                <w:sz w:val="24"/>
                <w:szCs w:val="24"/>
              </w:rPr>
              <w:t>）、血糖（</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）、血脂（</w:t>
            </w:r>
            <w:r w:rsidRPr="00E0352A">
              <w:rPr>
                <w:rFonts w:ascii="Times New Roman" w:hAnsi="Times New Roman"/>
                <w:color w:val="000000"/>
                <w:sz w:val="24"/>
                <w:szCs w:val="24"/>
              </w:rPr>
              <w:t>43</w:t>
            </w:r>
            <w:r w:rsidRPr="00E0352A">
              <w:rPr>
                <w:rFonts w:ascii="Times New Roman" w:hAnsi="Times New Roman" w:hint="eastAsia"/>
                <w:color w:val="000000"/>
                <w:sz w:val="24"/>
                <w:szCs w:val="24"/>
              </w:rPr>
              <w:t>）、肾功（</w:t>
            </w:r>
            <w:r w:rsidRPr="00E0352A">
              <w:rPr>
                <w:rFonts w:ascii="Times New Roman" w:hAnsi="Times New Roman"/>
                <w:color w:val="000000"/>
                <w:sz w:val="24"/>
                <w:szCs w:val="24"/>
              </w:rPr>
              <w:t>19</w:t>
            </w:r>
            <w:r w:rsidRPr="00E0352A">
              <w:rPr>
                <w:rFonts w:ascii="Times New Roman" w:hAnsi="Times New Roman" w:hint="eastAsia"/>
                <w:color w:val="000000"/>
                <w:sz w:val="24"/>
                <w:szCs w:val="24"/>
              </w:rPr>
              <w:t>）、肿瘤十二项（</w:t>
            </w:r>
            <w:r w:rsidRPr="00E0352A">
              <w:rPr>
                <w:rFonts w:ascii="Times New Roman" w:hAnsi="Times New Roman"/>
                <w:color w:val="000000"/>
                <w:sz w:val="24"/>
                <w:szCs w:val="24"/>
              </w:rPr>
              <w:t>380</w:t>
            </w:r>
            <w:r w:rsidRPr="00E0352A">
              <w:rPr>
                <w:rFonts w:ascii="Times New Roman" w:hAnsi="Times New Roman" w:hint="eastAsia"/>
                <w:color w:val="000000"/>
                <w:sz w:val="24"/>
                <w:szCs w:val="24"/>
              </w:rPr>
              <w:t>）、常规心电图（</w:t>
            </w:r>
            <w:r w:rsidRPr="00E0352A">
              <w:rPr>
                <w:rFonts w:ascii="Times New Roman" w:hAnsi="Times New Roman"/>
                <w:color w:val="000000"/>
                <w:sz w:val="24"/>
                <w:szCs w:val="24"/>
              </w:rPr>
              <w:t>20</w:t>
            </w:r>
            <w:r w:rsidRPr="00E0352A">
              <w:rPr>
                <w:rFonts w:ascii="Times New Roman" w:hAnsi="Times New Roman" w:hint="eastAsia"/>
                <w:color w:val="000000"/>
                <w:sz w:val="24"/>
                <w:szCs w:val="24"/>
              </w:rPr>
              <w:t>）、肝胆胰脾彩超（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）、泌尿系彩超（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）、前列腺彩超（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）、胸部正位片（</w:t>
            </w:r>
            <w:r w:rsidRPr="00E0352A">
              <w:rPr>
                <w:rFonts w:ascii="Times New Roman" w:hAnsi="Times New Roman"/>
                <w:color w:val="000000"/>
                <w:sz w:val="24"/>
                <w:szCs w:val="24"/>
              </w:rPr>
              <w:t>80.4</w:t>
            </w:r>
            <w:r w:rsidRPr="00E0352A">
              <w:rPr>
                <w:rFonts w:ascii="Times New Roman" w:hAnsi="Times New Roman" w:hint="eastAsia"/>
                <w:color w:val="000000"/>
                <w:sz w:val="24"/>
                <w:szCs w:val="24"/>
              </w:rPr>
              <w:t>）、报告费（</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）、采血费（</w:t>
            </w:r>
            <w:r w:rsidRPr="00E0352A">
              <w:rPr>
                <w:rFonts w:ascii="Times New Roman" w:hAnsi="Times New Roman"/>
                <w:color w:val="000000"/>
                <w:sz w:val="24"/>
                <w:szCs w:val="24"/>
              </w:rPr>
              <w:t>6.7</w:t>
            </w:r>
            <w:r w:rsidRPr="00E0352A">
              <w:rPr>
                <w:rFonts w:ascii="Times New Roman" w:hAnsi="Times New Roman" w:hint="eastAsia"/>
                <w:color w:val="000000"/>
                <w:sz w:val="24"/>
                <w:szCs w:val="24"/>
              </w:rPr>
              <w:t>）、真空管（</w:t>
            </w:r>
            <w:r w:rsidRPr="00E0352A">
              <w:rPr>
                <w:rFonts w:ascii="Times New Roman" w:hAnsi="Times New Roman"/>
                <w:color w:val="000000"/>
                <w:sz w:val="24"/>
                <w:szCs w:val="24"/>
              </w:rPr>
              <w:t>9.6</w:t>
            </w:r>
            <w:r w:rsidRPr="00E0352A">
              <w:rPr>
                <w:rFonts w:ascii="Times New Roman" w:hAnsi="Times New Roman" w:hint="eastAsia"/>
                <w:color w:val="000000"/>
                <w:sz w:val="24"/>
                <w:szCs w:val="24"/>
              </w:rPr>
              <w:t>）</w:t>
            </w: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b/>
                <w:color w:val="000000"/>
                <w:sz w:val="24"/>
                <w:szCs w:val="24"/>
              </w:rPr>
            </w:pPr>
            <w:r w:rsidRPr="00E0352A">
              <w:rPr>
                <w:rFonts w:ascii="Times New Roman" w:hAnsi="Times New Roman" w:hint="eastAsia"/>
                <w:b/>
                <w:color w:val="000000"/>
                <w:sz w:val="24"/>
                <w:szCs w:val="24"/>
              </w:rPr>
              <w:t>赠送项目：无创周围血管检测（动脉硬化检测）（</w:t>
            </w:r>
            <w:r w:rsidRPr="00E0352A">
              <w:rPr>
                <w:rFonts w:ascii="Times New Roman" w:hAnsi="Times New Roman"/>
                <w:b/>
                <w:color w:val="000000"/>
                <w:sz w:val="24"/>
                <w:szCs w:val="24"/>
              </w:rPr>
              <w:t>80</w:t>
            </w:r>
            <w:r w:rsidRPr="00E0352A">
              <w:rPr>
                <w:rFonts w:ascii="Times New Roman" w:hAnsi="Times New Roman" w:hint="eastAsia"/>
                <w:b/>
                <w:color w:val="000000"/>
                <w:sz w:val="24"/>
                <w:szCs w:val="24"/>
              </w:rPr>
              <w:t>）</w:t>
            </w:r>
          </w:p>
          <w:p w:rsidR="00FE19A0" w:rsidRPr="00E0352A" w:rsidRDefault="00FE19A0" w:rsidP="00C40966">
            <w:pPr>
              <w:rPr>
                <w:rFonts w:ascii="Times New Roman" w:hAnsi="Times New Roman"/>
                <w:color w:val="000000"/>
                <w:sz w:val="24"/>
                <w:szCs w:val="24"/>
              </w:rPr>
            </w:pPr>
            <w:r w:rsidRPr="00E0352A">
              <w:rPr>
                <w:rFonts w:ascii="Times New Roman" w:hAnsi="Times New Roman"/>
                <w:b/>
                <w:color w:val="000000"/>
                <w:sz w:val="24"/>
                <w:szCs w:val="24"/>
              </w:rPr>
              <w:t xml:space="preserve">          </w:t>
            </w:r>
            <w:r w:rsidRPr="00E0352A">
              <w:rPr>
                <w:rFonts w:ascii="Times New Roman" w:hAnsi="Times New Roman" w:hint="eastAsia"/>
                <w:b/>
                <w:color w:val="000000"/>
                <w:sz w:val="24"/>
                <w:szCs w:val="24"/>
              </w:rPr>
              <w:t>骨密度（</w:t>
            </w:r>
            <w:r w:rsidRPr="00E0352A">
              <w:rPr>
                <w:rFonts w:ascii="Times New Roman" w:hAnsi="Times New Roman"/>
                <w:b/>
                <w:color w:val="000000"/>
                <w:sz w:val="24"/>
                <w:szCs w:val="24"/>
              </w:rPr>
              <w:t>90</w:t>
            </w:r>
            <w:r w:rsidRPr="00E0352A">
              <w:rPr>
                <w:rFonts w:ascii="Times New Roman" w:hAnsi="Times New Roman" w:hint="eastAsia"/>
                <w:b/>
                <w:color w:val="000000"/>
                <w:sz w:val="24"/>
                <w:szCs w:val="24"/>
              </w:rPr>
              <w:t>）</w:t>
            </w:r>
          </w:p>
        </w:tc>
        <w:tc>
          <w:tcPr>
            <w:tcW w:w="1122" w:type="dxa"/>
          </w:tcPr>
          <w:p w:rsidR="00FE19A0" w:rsidRPr="00E0352A" w:rsidRDefault="00FE19A0" w:rsidP="00C40966">
            <w:pPr>
              <w:rPr>
                <w:rFonts w:ascii="Times New Roman" w:hAnsi="Times New Roman"/>
                <w:color w:val="000000"/>
                <w:sz w:val="24"/>
                <w:szCs w:val="24"/>
              </w:rPr>
            </w:pPr>
            <w:r w:rsidRPr="00E0352A">
              <w:rPr>
                <w:rFonts w:ascii="Times New Roman" w:hAnsi="Times New Roman"/>
                <w:color w:val="000000"/>
                <w:sz w:val="24"/>
                <w:szCs w:val="24"/>
              </w:rPr>
              <w:t>958.8</w:t>
            </w: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b/>
                <w:color w:val="000000"/>
                <w:sz w:val="24"/>
                <w:szCs w:val="24"/>
              </w:rPr>
            </w:pPr>
            <w:r w:rsidRPr="00E0352A">
              <w:rPr>
                <w:rFonts w:ascii="Times New Roman" w:hAnsi="Times New Roman"/>
                <w:b/>
                <w:color w:val="000000"/>
                <w:sz w:val="24"/>
                <w:szCs w:val="24"/>
              </w:rPr>
              <w:t>170</w:t>
            </w:r>
            <w:r w:rsidRPr="00E0352A">
              <w:rPr>
                <w:rFonts w:ascii="Times New Roman" w:hAnsi="Times New Roman" w:hint="eastAsia"/>
                <w:b/>
                <w:color w:val="000000"/>
                <w:sz w:val="24"/>
                <w:szCs w:val="24"/>
              </w:rPr>
              <w:t>（赠）</w:t>
            </w:r>
          </w:p>
        </w:tc>
      </w:tr>
      <w:tr w:rsidR="00FE19A0" w:rsidRPr="00E0352A" w:rsidTr="00524EB2">
        <w:trPr>
          <w:trHeight w:val="2599"/>
        </w:trPr>
        <w:tc>
          <w:tcPr>
            <w:tcW w:w="1016" w:type="dxa"/>
            <w:vMerge/>
          </w:tcPr>
          <w:p w:rsidR="00FE19A0" w:rsidRPr="00E0352A" w:rsidRDefault="00FE19A0" w:rsidP="00C40966">
            <w:pPr>
              <w:rPr>
                <w:rFonts w:ascii="Times New Roman" w:hAnsi="Times New Roman"/>
                <w:color w:val="000000"/>
                <w:sz w:val="24"/>
                <w:szCs w:val="24"/>
              </w:rPr>
            </w:pPr>
          </w:p>
        </w:tc>
        <w:tc>
          <w:tcPr>
            <w:tcW w:w="701" w:type="dxa"/>
            <w:vAlign w:val="center"/>
          </w:tcPr>
          <w:p w:rsidR="00FE19A0" w:rsidRPr="00E0352A" w:rsidRDefault="00FE19A0" w:rsidP="00C40966">
            <w:pPr>
              <w:rPr>
                <w:rFonts w:ascii="Times New Roman" w:hAnsi="Times New Roman"/>
                <w:b/>
                <w:color w:val="000000"/>
                <w:sz w:val="24"/>
                <w:szCs w:val="24"/>
              </w:rPr>
            </w:pPr>
            <w:r w:rsidRPr="00E0352A">
              <w:rPr>
                <w:rFonts w:ascii="Times New Roman" w:hAnsi="Times New Roman" w:hint="eastAsia"/>
                <w:b/>
                <w:color w:val="000000"/>
                <w:sz w:val="24"/>
                <w:szCs w:val="24"/>
              </w:rPr>
              <w:t>女</w:t>
            </w:r>
          </w:p>
          <w:p w:rsidR="00FE19A0" w:rsidRPr="00E0352A" w:rsidRDefault="00FE19A0" w:rsidP="00C40966">
            <w:pPr>
              <w:rPr>
                <w:rFonts w:ascii="Times New Roman" w:hAnsi="Times New Roman"/>
                <w:b/>
                <w:color w:val="000000"/>
                <w:sz w:val="24"/>
                <w:szCs w:val="24"/>
              </w:rPr>
            </w:pPr>
          </w:p>
          <w:p w:rsidR="00FE19A0" w:rsidRPr="00E0352A" w:rsidRDefault="00FE19A0" w:rsidP="00C40966">
            <w:pPr>
              <w:rPr>
                <w:rFonts w:ascii="Times New Roman" w:hAnsi="Times New Roman"/>
                <w:b/>
                <w:color w:val="000000"/>
                <w:sz w:val="24"/>
                <w:szCs w:val="24"/>
              </w:rPr>
            </w:pPr>
          </w:p>
          <w:p w:rsidR="00FE19A0" w:rsidRPr="00E0352A" w:rsidRDefault="00FE19A0" w:rsidP="00C40966">
            <w:pPr>
              <w:rPr>
                <w:rFonts w:ascii="Times New Roman" w:hAnsi="Times New Roman"/>
                <w:b/>
                <w:color w:val="000000"/>
                <w:sz w:val="24"/>
                <w:szCs w:val="24"/>
              </w:rPr>
            </w:pPr>
            <w:r w:rsidRPr="00E0352A">
              <w:rPr>
                <w:rFonts w:ascii="Times New Roman" w:hAnsi="Times New Roman"/>
                <w:b/>
                <w:color w:val="000000"/>
                <w:sz w:val="24"/>
                <w:szCs w:val="24"/>
              </w:rPr>
              <w:t>□</w:t>
            </w:r>
          </w:p>
          <w:p w:rsidR="00FE19A0" w:rsidRPr="00E0352A" w:rsidRDefault="00FE19A0" w:rsidP="00C40966">
            <w:pPr>
              <w:rPr>
                <w:rFonts w:ascii="Times New Roman" w:hAnsi="Times New Roman"/>
                <w:b/>
                <w:color w:val="000000"/>
                <w:sz w:val="24"/>
                <w:szCs w:val="24"/>
              </w:rPr>
            </w:pPr>
          </w:p>
        </w:tc>
        <w:tc>
          <w:tcPr>
            <w:tcW w:w="6590" w:type="dxa"/>
          </w:tcPr>
          <w:p w:rsidR="00FE19A0" w:rsidRPr="00E0352A" w:rsidRDefault="00FE19A0" w:rsidP="009D42D1">
            <w:pPr>
              <w:spacing w:line="160" w:lineRule="exact"/>
              <w:rPr>
                <w:rFonts w:ascii="Times New Roman" w:hAnsi="Times New Roman"/>
                <w:color w:val="000000"/>
                <w:sz w:val="24"/>
                <w:szCs w:val="24"/>
              </w:rPr>
            </w:pPr>
          </w:p>
          <w:p w:rsidR="00FE19A0" w:rsidRPr="00E0352A" w:rsidRDefault="00FE19A0" w:rsidP="00C40966">
            <w:pPr>
              <w:rPr>
                <w:rFonts w:ascii="Times New Roman" w:hAnsi="Times New Roman"/>
                <w:color w:val="000000"/>
                <w:sz w:val="24"/>
                <w:szCs w:val="24"/>
              </w:rPr>
            </w:pPr>
            <w:r w:rsidRPr="00E0352A">
              <w:rPr>
                <w:rFonts w:ascii="Times New Roman" w:hAnsi="Times New Roman" w:hint="eastAsia"/>
                <w:color w:val="000000"/>
                <w:sz w:val="24"/>
                <w:szCs w:val="24"/>
              </w:rPr>
              <w:t>血常规（</w:t>
            </w:r>
            <w:r w:rsidRPr="00E0352A">
              <w:rPr>
                <w:rFonts w:ascii="Times New Roman" w:hAnsi="Times New Roman"/>
                <w:color w:val="000000"/>
                <w:sz w:val="24"/>
                <w:szCs w:val="24"/>
              </w:rPr>
              <w:t>24</w:t>
            </w:r>
            <w:r w:rsidRPr="00E0352A">
              <w:rPr>
                <w:rFonts w:ascii="Times New Roman" w:hAnsi="Times New Roman" w:hint="eastAsia"/>
                <w:color w:val="000000"/>
                <w:sz w:val="24"/>
                <w:szCs w:val="24"/>
              </w:rPr>
              <w:t>）、尿常规（</w:t>
            </w:r>
            <w:r w:rsidRPr="00E0352A">
              <w:rPr>
                <w:rFonts w:ascii="Times New Roman" w:hAnsi="Times New Roman"/>
                <w:color w:val="000000"/>
                <w:sz w:val="24"/>
                <w:szCs w:val="24"/>
              </w:rPr>
              <w:t>32</w:t>
            </w:r>
            <w:r w:rsidRPr="00E0352A">
              <w:rPr>
                <w:rFonts w:ascii="Times New Roman" w:hAnsi="Times New Roman" w:hint="eastAsia"/>
                <w:color w:val="000000"/>
                <w:sz w:val="24"/>
                <w:szCs w:val="24"/>
              </w:rPr>
              <w:t>）、肝功（</w:t>
            </w:r>
            <w:r w:rsidRPr="00E0352A">
              <w:rPr>
                <w:rFonts w:ascii="Times New Roman" w:hAnsi="Times New Roman"/>
                <w:color w:val="000000"/>
                <w:sz w:val="24"/>
                <w:szCs w:val="24"/>
              </w:rPr>
              <w:t>28</w:t>
            </w:r>
            <w:r w:rsidRPr="00E0352A">
              <w:rPr>
                <w:rFonts w:ascii="Times New Roman" w:hAnsi="Times New Roman" w:hint="eastAsia"/>
                <w:color w:val="000000"/>
                <w:sz w:val="24"/>
                <w:szCs w:val="24"/>
              </w:rPr>
              <w:t>）、血糖（</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）、血脂（</w:t>
            </w:r>
            <w:r w:rsidRPr="00E0352A">
              <w:rPr>
                <w:rFonts w:ascii="Times New Roman" w:hAnsi="Times New Roman"/>
                <w:color w:val="000000"/>
                <w:sz w:val="24"/>
                <w:szCs w:val="24"/>
              </w:rPr>
              <w:t>43</w:t>
            </w:r>
            <w:r w:rsidRPr="00E0352A">
              <w:rPr>
                <w:rFonts w:ascii="Times New Roman" w:hAnsi="Times New Roman" w:hint="eastAsia"/>
                <w:color w:val="000000"/>
                <w:sz w:val="24"/>
                <w:szCs w:val="24"/>
              </w:rPr>
              <w:t>）、肾功（</w:t>
            </w:r>
            <w:r w:rsidRPr="00E0352A">
              <w:rPr>
                <w:rFonts w:ascii="Times New Roman" w:hAnsi="Times New Roman"/>
                <w:color w:val="000000"/>
                <w:sz w:val="24"/>
                <w:szCs w:val="24"/>
              </w:rPr>
              <w:t>19</w:t>
            </w:r>
            <w:r w:rsidRPr="00E0352A">
              <w:rPr>
                <w:rFonts w:ascii="Times New Roman" w:hAnsi="Times New Roman" w:hint="eastAsia"/>
                <w:color w:val="000000"/>
                <w:sz w:val="24"/>
                <w:szCs w:val="24"/>
              </w:rPr>
              <w:t>）、肿瘤十二项（</w:t>
            </w:r>
            <w:r w:rsidRPr="00E0352A">
              <w:rPr>
                <w:rFonts w:ascii="Times New Roman" w:hAnsi="Times New Roman"/>
                <w:color w:val="000000"/>
                <w:sz w:val="24"/>
                <w:szCs w:val="24"/>
              </w:rPr>
              <w:t>380</w:t>
            </w:r>
            <w:r w:rsidRPr="00E0352A">
              <w:rPr>
                <w:rFonts w:ascii="Times New Roman" w:hAnsi="Times New Roman" w:hint="eastAsia"/>
                <w:color w:val="000000"/>
                <w:sz w:val="24"/>
                <w:szCs w:val="24"/>
              </w:rPr>
              <w:t>）、常规心电图（</w:t>
            </w:r>
            <w:r w:rsidRPr="00E0352A">
              <w:rPr>
                <w:rFonts w:ascii="Times New Roman" w:hAnsi="Times New Roman"/>
                <w:color w:val="000000"/>
                <w:sz w:val="24"/>
                <w:szCs w:val="24"/>
              </w:rPr>
              <w:t>20</w:t>
            </w:r>
            <w:r w:rsidRPr="00E0352A">
              <w:rPr>
                <w:rFonts w:ascii="Times New Roman" w:hAnsi="Times New Roman" w:hint="eastAsia"/>
                <w:color w:val="000000"/>
                <w:sz w:val="24"/>
                <w:szCs w:val="24"/>
              </w:rPr>
              <w:t>）、肝胆胰脾彩超（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）、泌尿系彩超（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）、妇科彩超（</w:t>
            </w:r>
            <w:r w:rsidRPr="00E0352A">
              <w:rPr>
                <w:rFonts w:ascii="Times New Roman" w:hAnsi="Times New Roman"/>
                <w:color w:val="000000"/>
                <w:sz w:val="24"/>
                <w:szCs w:val="24"/>
              </w:rPr>
              <w:t>98.7</w:t>
            </w:r>
            <w:r w:rsidRPr="00E0352A">
              <w:rPr>
                <w:rFonts w:ascii="Times New Roman" w:hAnsi="Times New Roman" w:hint="eastAsia"/>
                <w:color w:val="000000"/>
                <w:sz w:val="24"/>
                <w:szCs w:val="24"/>
              </w:rPr>
              <w:t>）、胸部正位片（</w:t>
            </w:r>
            <w:r w:rsidRPr="00E0352A">
              <w:rPr>
                <w:rFonts w:ascii="Times New Roman" w:hAnsi="Times New Roman"/>
                <w:color w:val="000000"/>
                <w:sz w:val="24"/>
                <w:szCs w:val="24"/>
              </w:rPr>
              <w:t>80.4</w:t>
            </w:r>
            <w:r w:rsidRPr="00E0352A">
              <w:rPr>
                <w:rFonts w:ascii="Times New Roman" w:hAnsi="Times New Roman" w:hint="eastAsia"/>
                <w:color w:val="000000"/>
                <w:sz w:val="24"/>
                <w:szCs w:val="24"/>
              </w:rPr>
              <w:t>）、报告费（</w:t>
            </w:r>
            <w:r w:rsidRPr="00E0352A">
              <w:rPr>
                <w:rFonts w:ascii="Times New Roman" w:hAnsi="Times New Roman"/>
                <w:color w:val="000000"/>
                <w:sz w:val="24"/>
                <w:szCs w:val="24"/>
              </w:rPr>
              <w:t>10</w:t>
            </w:r>
            <w:r w:rsidRPr="00E0352A">
              <w:rPr>
                <w:rFonts w:ascii="Times New Roman" w:hAnsi="Times New Roman" w:hint="eastAsia"/>
                <w:color w:val="000000"/>
                <w:sz w:val="24"/>
                <w:szCs w:val="24"/>
              </w:rPr>
              <w:t>）、采血费（</w:t>
            </w:r>
            <w:r w:rsidRPr="00E0352A">
              <w:rPr>
                <w:rFonts w:ascii="Times New Roman" w:hAnsi="Times New Roman"/>
                <w:color w:val="000000"/>
                <w:sz w:val="24"/>
                <w:szCs w:val="24"/>
              </w:rPr>
              <w:t>6.7</w:t>
            </w:r>
            <w:r w:rsidRPr="00E0352A">
              <w:rPr>
                <w:rFonts w:ascii="Times New Roman" w:hAnsi="Times New Roman" w:hint="eastAsia"/>
                <w:color w:val="000000"/>
                <w:sz w:val="24"/>
                <w:szCs w:val="24"/>
              </w:rPr>
              <w:t>）、真空管（</w:t>
            </w:r>
            <w:r w:rsidRPr="00E0352A">
              <w:rPr>
                <w:rFonts w:ascii="Times New Roman" w:hAnsi="Times New Roman"/>
                <w:color w:val="000000"/>
                <w:sz w:val="24"/>
                <w:szCs w:val="24"/>
              </w:rPr>
              <w:t>9.6</w:t>
            </w:r>
            <w:r w:rsidRPr="00E0352A">
              <w:rPr>
                <w:rFonts w:ascii="Times New Roman" w:hAnsi="Times New Roman" w:hint="eastAsia"/>
                <w:color w:val="000000"/>
                <w:sz w:val="24"/>
                <w:szCs w:val="24"/>
              </w:rPr>
              <w:t>）</w:t>
            </w: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b/>
                <w:color w:val="000000"/>
                <w:sz w:val="24"/>
                <w:szCs w:val="24"/>
              </w:rPr>
            </w:pPr>
            <w:r w:rsidRPr="00E0352A">
              <w:rPr>
                <w:rFonts w:ascii="Times New Roman" w:hAnsi="Times New Roman" w:hint="eastAsia"/>
                <w:b/>
                <w:color w:val="000000"/>
                <w:sz w:val="24"/>
                <w:szCs w:val="24"/>
              </w:rPr>
              <w:t>赠送项目：无创周围血管检测（动脉硬化检测）（</w:t>
            </w:r>
            <w:r w:rsidRPr="00E0352A">
              <w:rPr>
                <w:rFonts w:ascii="Times New Roman" w:hAnsi="Times New Roman"/>
                <w:b/>
                <w:color w:val="000000"/>
                <w:sz w:val="24"/>
                <w:szCs w:val="24"/>
              </w:rPr>
              <w:t>80</w:t>
            </w:r>
            <w:r w:rsidRPr="00E0352A">
              <w:rPr>
                <w:rFonts w:ascii="Times New Roman" w:hAnsi="Times New Roman" w:hint="eastAsia"/>
                <w:b/>
                <w:color w:val="000000"/>
                <w:sz w:val="24"/>
                <w:szCs w:val="24"/>
              </w:rPr>
              <w:t>）</w:t>
            </w:r>
          </w:p>
          <w:p w:rsidR="00FE19A0" w:rsidRPr="00E0352A" w:rsidRDefault="00FE19A0" w:rsidP="00C40966">
            <w:pPr>
              <w:rPr>
                <w:rFonts w:ascii="Times New Roman" w:hAnsi="Times New Roman"/>
                <w:color w:val="000000"/>
                <w:sz w:val="24"/>
                <w:szCs w:val="24"/>
              </w:rPr>
            </w:pPr>
            <w:r w:rsidRPr="00E0352A">
              <w:rPr>
                <w:rFonts w:ascii="Times New Roman" w:hAnsi="Times New Roman"/>
                <w:b/>
                <w:color w:val="000000"/>
                <w:sz w:val="24"/>
                <w:szCs w:val="24"/>
              </w:rPr>
              <w:t xml:space="preserve">          </w:t>
            </w:r>
            <w:r w:rsidRPr="00E0352A">
              <w:rPr>
                <w:rFonts w:ascii="Times New Roman" w:hAnsi="Times New Roman" w:hint="eastAsia"/>
                <w:b/>
                <w:color w:val="000000"/>
                <w:sz w:val="24"/>
                <w:szCs w:val="24"/>
              </w:rPr>
              <w:t>红外线乳腺血氧成像（</w:t>
            </w:r>
            <w:r w:rsidRPr="00E0352A">
              <w:rPr>
                <w:rFonts w:ascii="Times New Roman" w:hAnsi="Times New Roman"/>
                <w:b/>
                <w:color w:val="000000"/>
                <w:sz w:val="24"/>
                <w:szCs w:val="24"/>
              </w:rPr>
              <w:t>120</w:t>
            </w:r>
            <w:r w:rsidRPr="00E0352A">
              <w:rPr>
                <w:rFonts w:ascii="Times New Roman" w:hAnsi="Times New Roman" w:hint="eastAsia"/>
                <w:b/>
                <w:color w:val="000000"/>
                <w:sz w:val="24"/>
                <w:szCs w:val="24"/>
              </w:rPr>
              <w:t>）</w:t>
            </w:r>
          </w:p>
        </w:tc>
        <w:tc>
          <w:tcPr>
            <w:tcW w:w="1122" w:type="dxa"/>
          </w:tcPr>
          <w:p w:rsidR="00FE19A0" w:rsidRPr="00E0352A" w:rsidRDefault="00FE19A0" w:rsidP="00C40966">
            <w:pPr>
              <w:rPr>
                <w:rFonts w:ascii="Times New Roman" w:hAnsi="Times New Roman"/>
                <w:color w:val="000000"/>
                <w:sz w:val="24"/>
                <w:szCs w:val="24"/>
              </w:rPr>
            </w:pPr>
            <w:r w:rsidRPr="00E0352A">
              <w:rPr>
                <w:rFonts w:ascii="Times New Roman" w:hAnsi="Times New Roman"/>
                <w:color w:val="000000"/>
                <w:sz w:val="24"/>
                <w:szCs w:val="24"/>
              </w:rPr>
              <w:t>958.8</w:t>
            </w: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color w:val="000000"/>
                <w:sz w:val="24"/>
                <w:szCs w:val="24"/>
              </w:rPr>
            </w:pPr>
          </w:p>
          <w:p w:rsidR="00FE19A0" w:rsidRPr="00E0352A" w:rsidRDefault="00FE19A0" w:rsidP="00C40966">
            <w:pPr>
              <w:rPr>
                <w:rFonts w:ascii="Times New Roman" w:hAnsi="Times New Roman"/>
                <w:b/>
                <w:color w:val="000000"/>
                <w:sz w:val="24"/>
                <w:szCs w:val="24"/>
              </w:rPr>
            </w:pPr>
            <w:r w:rsidRPr="00E0352A">
              <w:rPr>
                <w:rFonts w:ascii="Times New Roman" w:hAnsi="Times New Roman"/>
                <w:b/>
                <w:color w:val="000000"/>
                <w:sz w:val="24"/>
                <w:szCs w:val="24"/>
              </w:rPr>
              <w:t>200</w:t>
            </w:r>
            <w:r w:rsidRPr="00E0352A">
              <w:rPr>
                <w:rFonts w:ascii="Times New Roman" w:hAnsi="Times New Roman" w:hint="eastAsia"/>
                <w:b/>
                <w:color w:val="000000"/>
                <w:sz w:val="24"/>
                <w:szCs w:val="24"/>
              </w:rPr>
              <w:t>（赠）</w:t>
            </w:r>
          </w:p>
        </w:tc>
      </w:tr>
    </w:tbl>
    <w:p w:rsidR="00FE19A0" w:rsidRPr="00E0352A" w:rsidRDefault="00FE19A0" w:rsidP="00524EB2">
      <w:pPr>
        <w:widowControl/>
        <w:jc w:val="left"/>
        <w:rPr>
          <w:rFonts w:ascii="Times New Roman" w:hAnsi="Times New Roman"/>
        </w:rPr>
      </w:pPr>
    </w:p>
    <w:sectPr w:rsidR="00FE19A0" w:rsidRPr="00E0352A" w:rsidSect="006B3ED3">
      <w:pgSz w:w="11906" w:h="16838"/>
      <w:pgMar w:top="1157" w:right="1230" w:bottom="873"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9A0" w:rsidRDefault="00FE19A0" w:rsidP="00C56173">
      <w:r>
        <w:separator/>
      </w:r>
    </w:p>
  </w:endnote>
  <w:endnote w:type="continuationSeparator" w:id="0">
    <w:p w:rsidR="00FE19A0" w:rsidRDefault="00FE19A0" w:rsidP="00C561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隶书">
    <w:altName w:val="宋体"/>
    <w:panose1 w:val="00000000000000000000"/>
    <w:charset w:val="86"/>
    <w:family w:val="auto"/>
    <w:notTrueType/>
    <w:pitch w:val="variable"/>
    <w:sig w:usb0="00000001" w:usb1="080E0000" w:usb2="00000010" w:usb3="00000000" w:csb0="00040000" w:csb1="00000000"/>
  </w:font>
  <w:font w:name="仿宋_GB2312">
    <w:altName w:val="仿宋"/>
    <w:panose1 w:val="00000000000000000000"/>
    <w:charset w:val="86"/>
    <w:family w:val="modern"/>
    <w:notTrueType/>
    <w:pitch w:val="fixed"/>
    <w:sig w:usb0="00000001" w:usb1="080E0000" w:usb2="00000010" w:usb3="00000000" w:csb0="00040000" w:csb1="00000000"/>
  </w:font>
  <w:font w:name="方正小标宋简体">
    <w:altName w:val="SimSun-ExtB"/>
    <w:panose1 w:val="00000000000000000000"/>
    <w:charset w:val="86"/>
    <w:family w:val="script"/>
    <w:notTrueType/>
    <w:pitch w:val="fixed"/>
    <w:sig w:usb0="00000001" w:usb1="080E0000" w:usb2="00000010" w:usb3="00000000" w:csb0="00040000" w:csb1="00000000"/>
  </w:font>
  <w:font w:name="方正仿宋简体">
    <w:altName w:val="SimSun-ExtB"/>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9A0" w:rsidRDefault="00FE19A0" w:rsidP="00C56173">
      <w:r>
        <w:separator/>
      </w:r>
    </w:p>
  </w:footnote>
  <w:footnote w:type="continuationSeparator" w:id="0">
    <w:p w:rsidR="00FE19A0" w:rsidRDefault="00FE19A0" w:rsidP="00C561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CE66C0"/>
    <w:multiLevelType w:val="hybridMultilevel"/>
    <w:tmpl w:val="B2E6D4B6"/>
    <w:lvl w:ilvl="0" w:tplc="2E82A2A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6173"/>
    <w:rsid w:val="00014A42"/>
    <w:rsid w:val="00035B86"/>
    <w:rsid w:val="00075DD2"/>
    <w:rsid w:val="000936F7"/>
    <w:rsid w:val="000A106A"/>
    <w:rsid w:val="000B26A7"/>
    <w:rsid w:val="000C7D0C"/>
    <w:rsid w:val="000D2C1A"/>
    <w:rsid w:val="000E2A6E"/>
    <w:rsid w:val="000F3E76"/>
    <w:rsid w:val="001115C5"/>
    <w:rsid w:val="00157D50"/>
    <w:rsid w:val="00162A47"/>
    <w:rsid w:val="001B41EF"/>
    <w:rsid w:val="001D4E80"/>
    <w:rsid w:val="002609E4"/>
    <w:rsid w:val="0027605F"/>
    <w:rsid w:val="00297583"/>
    <w:rsid w:val="002A7096"/>
    <w:rsid w:val="002A7A0F"/>
    <w:rsid w:val="002B5AE6"/>
    <w:rsid w:val="002B622C"/>
    <w:rsid w:val="00317566"/>
    <w:rsid w:val="00322EF4"/>
    <w:rsid w:val="00334547"/>
    <w:rsid w:val="0034573A"/>
    <w:rsid w:val="0035271D"/>
    <w:rsid w:val="003608B2"/>
    <w:rsid w:val="0038057B"/>
    <w:rsid w:val="003B1011"/>
    <w:rsid w:val="003B2573"/>
    <w:rsid w:val="003E48C5"/>
    <w:rsid w:val="00401D55"/>
    <w:rsid w:val="00402262"/>
    <w:rsid w:val="00407DBD"/>
    <w:rsid w:val="004167C0"/>
    <w:rsid w:val="00423D3B"/>
    <w:rsid w:val="00464179"/>
    <w:rsid w:val="00487982"/>
    <w:rsid w:val="004A6812"/>
    <w:rsid w:val="004E2B73"/>
    <w:rsid w:val="00524EB2"/>
    <w:rsid w:val="00542A46"/>
    <w:rsid w:val="00561840"/>
    <w:rsid w:val="00574018"/>
    <w:rsid w:val="00574DF9"/>
    <w:rsid w:val="00577F2F"/>
    <w:rsid w:val="005813A4"/>
    <w:rsid w:val="00582E92"/>
    <w:rsid w:val="005D5FF6"/>
    <w:rsid w:val="005F0164"/>
    <w:rsid w:val="005F2070"/>
    <w:rsid w:val="006254EB"/>
    <w:rsid w:val="006366FD"/>
    <w:rsid w:val="0064251E"/>
    <w:rsid w:val="006609DD"/>
    <w:rsid w:val="006856EA"/>
    <w:rsid w:val="006B2BF5"/>
    <w:rsid w:val="006B3ED3"/>
    <w:rsid w:val="00713EFF"/>
    <w:rsid w:val="00722D9E"/>
    <w:rsid w:val="00730A9D"/>
    <w:rsid w:val="00764844"/>
    <w:rsid w:val="007658F6"/>
    <w:rsid w:val="00781603"/>
    <w:rsid w:val="0078716D"/>
    <w:rsid w:val="00793EC3"/>
    <w:rsid w:val="007A1088"/>
    <w:rsid w:val="007B4640"/>
    <w:rsid w:val="007C1D1D"/>
    <w:rsid w:val="007E071A"/>
    <w:rsid w:val="007E3808"/>
    <w:rsid w:val="00802184"/>
    <w:rsid w:val="00826D53"/>
    <w:rsid w:val="0086748E"/>
    <w:rsid w:val="008708D4"/>
    <w:rsid w:val="00872B14"/>
    <w:rsid w:val="00881B20"/>
    <w:rsid w:val="00885A70"/>
    <w:rsid w:val="008A53EA"/>
    <w:rsid w:val="008A5C63"/>
    <w:rsid w:val="008B479F"/>
    <w:rsid w:val="008B47DB"/>
    <w:rsid w:val="008C394F"/>
    <w:rsid w:val="008D59E2"/>
    <w:rsid w:val="008F619F"/>
    <w:rsid w:val="00911B0F"/>
    <w:rsid w:val="00940614"/>
    <w:rsid w:val="009538E9"/>
    <w:rsid w:val="00956FD5"/>
    <w:rsid w:val="009655DD"/>
    <w:rsid w:val="0097420E"/>
    <w:rsid w:val="00994777"/>
    <w:rsid w:val="00995876"/>
    <w:rsid w:val="009968AD"/>
    <w:rsid w:val="009A3530"/>
    <w:rsid w:val="009B4E44"/>
    <w:rsid w:val="009D0BEA"/>
    <w:rsid w:val="009D42D1"/>
    <w:rsid w:val="009E22D5"/>
    <w:rsid w:val="00A2110E"/>
    <w:rsid w:val="00A45695"/>
    <w:rsid w:val="00A95E30"/>
    <w:rsid w:val="00AD6046"/>
    <w:rsid w:val="00B155DE"/>
    <w:rsid w:val="00B2059F"/>
    <w:rsid w:val="00B2362C"/>
    <w:rsid w:val="00B600F2"/>
    <w:rsid w:val="00B84865"/>
    <w:rsid w:val="00B928FC"/>
    <w:rsid w:val="00BB0F76"/>
    <w:rsid w:val="00BC01D7"/>
    <w:rsid w:val="00BD3DD4"/>
    <w:rsid w:val="00BD6906"/>
    <w:rsid w:val="00C13CA1"/>
    <w:rsid w:val="00C171EE"/>
    <w:rsid w:val="00C207BB"/>
    <w:rsid w:val="00C21C29"/>
    <w:rsid w:val="00C40966"/>
    <w:rsid w:val="00C447B9"/>
    <w:rsid w:val="00C56173"/>
    <w:rsid w:val="00CB16BB"/>
    <w:rsid w:val="00CD5B77"/>
    <w:rsid w:val="00CD74D4"/>
    <w:rsid w:val="00CD77F7"/>
    <w:rsid w:val="00D03238"/>
    <w:rsid w:val="00D210A1"/>
    <w:rsid w:val="00D36B94"/>
    <w:rsid w:val="00D40AD0"/>
    <w:rsid w:val="00DA636A"/>
    <w:rsid w:val="00DB2629"/>
    <w:rsid w:val="00DC3ECD"/>
    <w:rsid w:val="00E0352A"/>
    <w:rsid w:val="00E05324"/>
    <w:rsid w:val="00E21EAB"/>
    <w:rsid w:val="00E41B43"/>
    <w:rsid w:val="00E67075"/>
    <w:rsid w:val="00E801BC"/>
    <w:rsid w:val="00EA1CFD"/>
    <w:rsid w:val="00EB0ED2"/>
    <w:rsid w:val="00EC04D5"/>
    <w:rsid w:val="00EE7852"/>
    <w:rsid w:val="00F15FAF"/>
    <w:rsid w:val="00F56A56"/>
    <w:rsid w:val="00F728F2"/>
    <w:rsid w:val="00F856F0"/>
    <w:rsid w:val="00FB2ECE"/>
    <w:rsid w:val="00FB7D49"/>
    <w:rsid w:val="00FC5F81"/>
    <w:rsid w:val="00FE19A0"/>
    <w:rsid w:val="00FE1B6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54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56173"/>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semiHidden/>
    <w:locked/>
    <w:rsid w:val="00C56173"/>
    <w:rPr>
      <w:sz w:val="18"/>
    </w:rPr>
  </w:style>
  <w:style w:type="paragraph" w:styleId="Footer">
    <w:name w:val="footer"/>
    <w:basedOn w:val="Normal"/>
    <w:link w:val="FooterChar"/>
    <w:uiPriority w:val="99"/>
    <w:semiHidden/>
    <w:rsid w:val="00C56173"/>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semiHidden/>
    <w:locked/>
    <w:rsid w:val="00C56173"/>
    <w:rPr>
      <w:sz w:val="18"/>
    </w:rPr>
  </w:style>
  <w:style w:type="paragraph" w:styleId="ListParagraph">
    <w:name w:val="List Paragraph"/>
    <w:basedOn w:val="Normal"/>
    <w:uiPriority w:val="99"/>
    <w:qFormat/>
    <w:rsid w:val="0027605F"/>
    <w:pPr>
      <w:ind w:firstLineChars="200" w:firstLine="420"/>
    </w:pPr>
  </w:style>
  <w:style w:type="table" w:styleId="TableGrid">
    <w:name w:val="Table Grid"/>
    <w:basedOn w:val="TableNormal"/>
    <w:uiPriority w:val="99"/>
    <w:rsid w:val="00FC5F81"/>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21C29"/>
    <w:rPr>
      <w:kern w:val="0"/>
      <w:sz w:val="18"/>
      <w:szCs w:val="18"/>
    </w:rPr>
  </w:style>
  <w:style w:type="character" w:customStyle="1" w:styleId="BalloonTextChar">
    <w:name w:val="Balloon Text Char"/>
    <w:basedOn w:val="DefaultParagraphFont"/>
    <w:link w:val="BalloonText"/>
    <w:uiPriority w:val="99"/>
    <w:semiHidden/>
    <w:locked/>
    <w:rsid w:val="00C21C29"/>
    <w:rPr>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Pages>
  <Words>621</Words>
  <Characters>3544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吉林省省直保健对象</dc:title>
  <dc:subject/>
  <dc:creator>pc</dc:creator>
  <cp:keywords/>
  <dc:description/>
  <cp:lastModifiedBy>SkyUN.Org</cp:lastModifiedBy>
  <cp:revision>2</cp:revision>
  <dcterms:created xsi:type="dcterms:W3CDTF">2014-09-18T01:43:00Z</dcterms:created>
  <dcterms:modified xsi:type="dcterms:W3CDTF">2014-09-18T01:43:00Z</dcterms:modified>
</cp:coreProperties>
</file>